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B3DB40" w14:textId="2DC7A569" w:rsidR="005E7199" w:rsidRDefault="00342BE6" w:rsidP="002B4820">
      <w:pPr>
        <w:spacing w:after="0"/>
        <w:jc w:val="center"/>
        <w:rPr>
          <w:b/>
          <w:color w:val="4D4D4F"/>
          <w:sz w:val="28"/>
          <w:szCs w:val="28"/>
        </w:rPr>
      </w:pPr>
      <w:bookmarkStart w:id="0" w:name="_GoBack"/>
      <w:bookmarkEnd w:id="0"/>
      <w:r w:rsidRPr="002B4820">
        <w:rPr>
          <w:b/>
          <w:color w:val="4D4D4F"/>
          <w:sz w:val="28"/>
          <w:szCs w:val="28"/>
        </w:rPr>
        <w:t>National Psychosocial Support Measure (NPSM)</w:t>
      </w:r>
    </w:p>
    <w:p w14:paraId="237B59AF" w14:textId="43494AD3" w:rsidR="002B4820" w:rsidRPr="001A3DD9" w:rsidRDefault="005045FE" w:rsidP="001A3DD9">
      <w:pPr>
        <w:spacing w:after="0"/>
        <w:jc w:val="center"/>
        <w:rPr>
          <w:b/>
          <w:color w:val="4D4D4F"/>
          <w:sz w:val="28"/>
          <w:szCs w:val="28"/>
        </w:rPr>
      </w:pPr>
      <w:r w:rsidRPr="005045FE">
        <w:rPr>
          <w:b/>
          <w:color w:val="4D4D4F"/>
          <w:sz w:val="28"/>
          <w:szCs w:val="28"/>
        </w:rPr>
        <w:t>Referral form</w:t>
      </w:r>
    </w:p>
    <w:p w14:paraId="6DC84F53" w14:textId="77777777" w:rsidR="001A3DD9" w:rsidRDefault="001A3DD9">
      <w:pPr>
        <w:rPr>
          <w:color w:val="4D4D4F"/>
        </w:rPr>
      </w:pPr>
    </w:p>
    <w:p w14:paraId="19EED921" w14:textId="6C22E095" w:rsidR="005E7199" w:rsidRPr="005045FE" w:rsidRDefault="005045FE">
      <w:pPr>
        <w:rPr>
          <w:color w:val="4D4D4F"/>
        </w:rPr>
      </w:pPr>
      <w:r w:rsidRPr="005045FE">
        <w:rPr>
          <w:color w:val="4D4D4F"/>
        </w:rPr>
        <w:t>Referrals can be made via:</w:t>
      </w:r>
    </w:p>
    <w:p w14:paraId="4FBAC614" w14:textId="4A0A9763" w:rsidR="005045FE" w:rsidRDefault="005045FE" w:rsidP="005045FE">
      <w:pPr>
        <w:pStyle w:val="ListParagraph"/>
        <w:numPr>
          <w:ilvl w:val="0"/>
          <w:numId w:val="3"/>
        </w:numPr>
        <w:rPr>
          <w:color w:val="4D4D4F"/>
        </w:rPr>
      </w:pPr>
      <w:r>
        <w:rPr>
          <w:color w:val="4D4D4F"/>
        </w:rPr>
        <w:t>Talking to the Mind Customer Service Centre on</w:t>
      </w:r>
      <w:r w:rsidR="005E7199" w:rsidRPr="005045FE">
        <w:rPr>
          <w:color w:val="4D4D4F"/>
        </w:rPr>
        <w:t xml:space="preserve"> </w:t>
      </w:r>
      <w:r w:rsidR="00682E00">
        <w:rPr>
          <w:color w:val="4D4D4F"/>
        </w:rPr>
        <w:t>1300 286 463</w:t>
      </w:r>
      <w:r>
        <w:rPr>
          <w:color w:val="4D4D4F"/>
        </w:rPr>
        <w:t>, or</w:t>
      </w:r>
      <w:r w:rsidR="00872B07" w:rsidRPr="005045FE">
        <w:rPr>
          <w:color w:val="4D4D4F"/>
        </w:rPr>
        <w:t xml:space="preserve"> </w:t>
      </w:r>
      <w:r w:rsidR="002B4820" w:rsidRPr="005045FE">
        <w:rPr>
          <w:color w:val="4D4D4F"/>
        </w:rPr>
        <w:tab/>
      </w:r>
      <w:r w:rsidR="002B4820" w:rsidRPr="005045FE">
        <w:rPr>
          <w:color w:val="4D4D4F"/>
        </w:rPr>
        <w:tab/>
      </w:r>
    </w:p>
    <w:p w14:paraId="03DC4AB1" w14:textId="3AB6DECD" w:rsidR="005E7199" w:rsidRPr="005045FE" w:rsidRDefault="007F1D51" w:rsidP="005045FE">
      <w:pPr>
        <w:pStyle w:val="ListParagraph"/>
        <w:numPr>
          <w:ilvl w:val="0"/>
          <w:numId w:val="3"/>
        </w:numPr>
        <w:rPr>
          <w:color w:val="4D4D4F"/>
        </w:rPr>
      </w:pPr>
      <w:r>
        <w:rPr>
          <w:color w:val="4D4D4F"/>
        </w:rPr>
        <w:t>Completing</w:t>
      </w:r>
      <w:r w:rsidR="005045FE">
        <w:rPr>
          <w:color w:val="4D4D4F"/>
        </w:rPr>
        <w:t xml:space="preserve"> this form and e</w:t>
      </w:r>
      <w:r w:rsidR="005E7199" w:rsidRPr="005045FE">
        <w:rPr>
          <w:color w:val="4D4D4F"/>
        </w:rPr>
        <w:t>-mail</w:t>
      </w:r>
      <w:r w:rsidR="00727934">
        <w:rPr>
          <w:color w:val="4D4D4F"/>
        </w:rPr>
        <w:t>ing</w:t>
      </w:r>
      <w:r w:rsidR="005045FE">
        <w:rPr>
          <w:color w:val="4D4D4F"/>
        </w:rPr>
        <w:t xml:space="preserve"> it to </w:t>
      </w:r>
      <w:hyperlink r:id="rId8" w:history="1">
        <w:r w:rsidR="00872B07" w:rsidRPr="005045FE">
          <w:rPr>
            <w:rStyle w:val="Hyperlink"/>
            <w:color w:val="4D4D4F"/>
          </w:rPr>
          <w:t>mindconnect@mindaustralia.org.au</w:t>
        </w:r>
      </w:hyperlink>
      <w:r w:rsidR="00872B07" w:rsidRPr="005045FE">
        <w:rPr>
          <w:color w:val="4D4D4F"/>
        </w:rPr>
        <w:t xml:space="preserve"> </w:t>
      </w:r>
      <w:r w:rsidR="005045FE">
        <w:rPr>
          <w:color w:val="4D4D4F"/>
        </w:rPr>
        <w:t xml:space="preserve">, or </w:t>
      </w:r>
      <w:r w:rsidR="005045FE" w:rsidRPr="005045FE">
        <w:rPr>
          <w:color w:val="4D4D4F"/>
        </w:rPr>
        <w:t>fax</w:t>
      </w:r>
      <w:r w:rsidR="005045FE">
        <w:rPr>
          <w:color w:val="4D4D4F"/>
        </w:rPr>
        <w:t xml:space="preserve"> it to 03 9943 9298. To safeguard sensitive information we prefer fax. </w:t>
      </w:r>
    </w:p>
    <w:p w14:paraId="352A0A78" w14:textId="013FD215" w:rsidR="005E7199" w:rsidRPr="002B4820" w:rsidRDefault="005045FE">
      <w:pPr>
        <w:rPr>
          <w:color w:val="4D4D4F"/>
        </w:rPr>
      </w:pPr>
      <w:r>
        <w:rPr>
          <w:color w:val="4D4D4F"/>
        </w:rPr>
        <w:t>For more information go to</w:t>
      </w:r>
      <w:r w:rsidR="005E7199" w:rsidRPr="002B4820">
        <w:rPr>
          <w:color w:val="4D4D4F"/>
        </w:rPr>
        <w:t xml:space="preserve"> </w:t>
      </w:r>
      <w:hyperlink r:id="rId9" w:history="1">
        <w:r w:rsidR="005E7199" w:rsidRPr="002B4820">
          <w:rPr>
            <w:rStyle w:val="Hyperlink"/>
            <w:color w:val="4D4D4F"/>
          </w:rPr>
          <w:t>https://www.murrayphn.org.au/prs</w:t>
        </w:r>
      </w:hyperlink>
      <w:r w:rsidR="005E7199" w:rsidRPr="002B4820">
        <w:rPr>
          <w:color w:val="4D4D4F"/>
        </w:rPr>
        <w:t xml:space="preserve"> </w:t>
      </w:r>
    </w:p>
    <w:p w14:paraId="28E070D7" w14:textId="10AD3A4E" w:rsidR="005E7199" w:rsidRPr="002B4820" w:rsidRDefault="005E7199">
      <w:pPr>
        <w:rPr>
          <w:b/>
          <w:color w:val="4D4D4F"/>
        </w:rPr>
      </w:pPr>
      <w:r w:rsidRPr="002B4820">
        <w:rPr>
          <w:b/>
          <w:color w:val="4D4D4F"/>
        </w:rPr>
        <w:t>Date</w:t>
      </w:r>
      <w:r w:rsidR="005045FE">
        <w:rPr>
          <w:b/>
          <w:color w:val="4D4D4F"/>
        </w:rPr>
        <w:t xml:space="preserve"> of referral</w:t>
      </w:r>
      <w:r w:rsidRPr="002B4820">
        <w:rPr>
          <w:b/>
          <w:color w:val="4D4D4F"/>
        </w:rPr>
        <w:t>:</w:t>
      </w:r>
    </w:p>
    <w:p w14:paraId="4555BA60" w14:textId="77777777" w:rsidR="005E7199" w:rsidRPr="002B4820" w:rsidRDefault="005E7199">
      <w:pPr>
        <w:rPr>
          <w:b/>
          <w:color w:val="4D4D4F"/>
        </w:rPr>
      </w:pPr>
      <w:r w:rsidRPr="002B4820">
        <w:rPr>
          <w:b/>
          <w:color w:val="4D4D4F"/>
        </w:rPr>
        <w:t>Consumer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3"/>
        <w:gridCol w:w="6263"/>
      </w:tblGrid>
      <w:tr w:rsidR="002B4820" w:rsidRPr="002B4820" w14:paraId="15B970DA" w14:textId="77777777" w:rsidTr="002E4976">
        <w:tc>
          <w:tcPr>
            <w:tcW w:w="2802" w:type="dxa"/>
          </w:tcPr>
          <w:p w14:paraId="04DBDFA7" w14:textId="77777777" w:rsidR="005E7199" w:rsidRPr="002B4820" w:rsidRDefault="005E7199" w:rsidP="002B4820">
            <w:pPr>
              <w:spacing w:after="200"/>
              <w:rPr>
                <w:color w:val="4D4D4F"/>
              </w:rPr>
            </w:pPr>
            <w:r w:rsidRPr="002B4820">
              <w:rPr>
                <w:color w:val="4D4D4F"/>
              </w:rPr>
              <w:t>Name</w:t>
            </w:r>
          </w:p>
        </w:tc>
        <w:tc>
          <w:tcPr>
            <w:tcW w:w="6440" w:type="dxa"/>
          </w:tcPr>
          <w:p w14:paraId="021FB6EE" w14:textId="77777777" w:rsidR="005E7199" w:rsidRPr="002B4820" w:rsidRDefault="005E7199" w:rsidP="002B4820">
            <w:pPr>
              <w:spacing w:after="200"/>
              <w:rPr>
                <w:color w:val="4D4D4F"/>
              </w:rPr>
            </w:pPr>
          </w:p>
        </w:tc>
      </w:tr>
      <w:tr w:rsidR="002B4820" w:rsidRPr="002B4820" w14:paraId="2DC44194" w14:textId="77777777" w:rsidTr="002E4976">
        <w:tc>
          <w:tcPr>
            <w:tcW w:w="2802" w:type="dxa"/>
          </w:tcPr>
          <w:p w14:paraId="062B0B01" w14:textId="77777777" w:rsidR="005E7199" w:rsidRPr="002B4820" w:rsidRDefault="005E7199" w:rsidP="002B4820">
            <w:pPr>
              <w:spacing w:after="200"/>
              <w:rPr>
                <w:color w:val="4D4D4F"/>
              </w:rPr>
            </w:pPr>
            <w:r w:rsidRPr="002B4820">
              <w:rPr>
                <w:color w:val="4D4D4F"/>
              </w:rPr>
              <w:t>Preferred name</w:t>
            </w:r>
          </w:p>
        </w:tc>
        <w:tc>
          <w:tcPr>
            <w:tcW w:w="6440" w:type="dxa"/>
          </w:tcPr>
          <w:p w14:paraId="3C51EB7F" w14:textId="77777777" w:rsidR="005E7199" w:rsidRPr="002B4820" w:rsidRDefault="005E7199" w:rsidP="002B4820">
            <w:pPr>
              <w:spacing w:after="200"/>
              <w:rPr>
                <w:color w:val="4D4D4F"/>
              </w:rPr>
            </w:pPr>
          </w:p>
        </w:tc>
      </w:tr>
      <w:tr w:rsidR="002B4820" w:rsidRPr="002B4820" w14:paraId="6E36521A" w14:textId="77777777" w:rsidTr="002E4976">
        <w:tc>
          <w:tcPr>
            <w:tcW w:w="2802" w:type="dxa"/>
          </w:tcPr>
          <w:p w14:paraId="5D148775" w14:textId="13682278" w:rsidR="005E7199" w:rsidRPr="002B4820" w:rsidRDefault="002B4820" w:rsidP="002B4820">
            <w:pPr>
              <w:spacing w:after="200"/>
              <w:rPr>
                <w:color w:val="4D4D4F"/>
              </w:rPr>
            </w:pPr>
            <w:r>
              <w:rPr>
                <w:color w:val="4D4D4F"/>
              </w:rPr>
              <w:t>Date of birth or e</w:t>
            </w:r>
            <w:r w:rsidR="005E7199" w:rsidRPr="002B4820">
              <w:rPr>
                <w:color w:val="4D4D4F"/>
              </w:rPr>
              <w:t>stimate</w:t>
            </w:r>
          </w:p>
        </w:tc>
        <w:tc>
          <w:tcPr>
            <w:tcW w:w="6440" w:type="dxa"/>
          </w:tcPr>
          <w:p w14:paraId="779D7249" w14:textId="77777777" w:rsidR="005E7199" w:rsidRPr="002B4820" w:rsidRDefault="005E7199" w:rsidP="002B4820">
            <w:pPr>
              <w:spacing w:after="200"/>
              <w:rPr>
                <w:color w:val="4D4D4F"/>
              </w:rPr>
            </w:pPr>
          </w:p>
        </w:tc>
      </w:tr>
      <w:tr w:rsidR="002B4820" w:rsidRPr="002B4820" w14:paraId="6B5361C3" w14:textId="77777777" w:rsidTr="002E4976">
        <w:tc>
          <w:tcPr>
            <w:tcW w:w="2802" w:type="dxa"/>
          </w:tcPr>
          <w:p w14:paraId="34F8ABC1" w14:textId="77777777" w:rsidR="005E7199" w:rsidRPr="002B4820" w:rsidRDefault="005E7199" w:rsidP="002B4820">
            <w:pPr>
              <w:spacing w:after="200"/>
              <w:rPr>
                <w:color w:val="4D4D4F"/>
              </w:rPr>
            </w:pPr>
            <w:r w:rsidRPr="002B4820">
              <w:rPr>
                <w:color w:val="4D4D4F"/>
              </w:rPr>
              <w:t>Address</w:t>
            </w:r>
          </w:p>
        </w:tc>
        <w:tc>
          <w:tcPr>
            <w:tcW w:w="6440" w:type="dxa"/>
          </w:tcPr>
          <w:p w14:paraId="42E1CBC7" w14:textId="77777777" w:rsidR="005E7199" w:rsidRPr="002B4820" w:rsidRDefault="005E7199" w:rsidP="002B4820">
            <w:pPr>
              <w:spacing w:after="200"/>
              <w:rPr>
                <w:color w:val="4D4D4F"/>
              </w:rPr>
            </w:pPr>
          </w:p>
        </w:tc>
      </w:tr>
      <w:tr w:rsidR="002B4820" w:rsidRPr="002B4820" w14:paraId="634699DD" w14:textId="77777777" w:rsidTr="002E4976">
        <w:tc>
          <w:tcPr>
            <w:tcW w:w="2802" w:type="dxa"/>
          </w:tcPr>
          <w:p w14:paraId="78DA7930" w14:textId="77777777" w:rsidR="005E7199" w:rsidRPr="002B4820" w:rsidRDefault="005E7199" w:rsidP="002B4820">
            <w:pPr>
              <w:spacing w:after="200"/>
              <w:rPr>
                <w:color w:val="4D4D4F"/>
              </w:rPr>
            </w:pPr>
            <w:r w:rsidRPr="002B4820">
              <w:rPr>
                <w:color w:val="4D4D4F"/>
              </w:rPr>
              <w:t>Phone</w:t>
            </w:r>
          </w:p>
        </w:tc>
        <w:tc>
          <w:tcPr>
            <w:tcW w:w="6440" w:type="dxa"/>
          </w:tcPr>
          <w:p w14:paraId="7068104F" w14:textId="77777777" w:rsidR="005E7199" w:rsidRPr="002B4820" w:rsidRDefault="005E7199" w:rsidP="002B4820">
            <w:pPr>
              <w:spacing w:after="200"/>
              <w:rPr>
                <w:color w:val="4D4D4F"/>
              </w:rPr>
            </w:pPr>
          </w:p>
        </w:tc>
      </w:tr>
      <w:tr w:rsidR="002B4820" w:rsidRPr="002B4820" w14:paraId="0DBFDCB9" w14:textId="77777777" w:rsidTr="002E4976">
        <w:tc>
          <w:tcPr>
            <w:tcW w:w="2802" w:type="dxa"/>
          </w:tcPr>
          <w:p w14:paraId="2689942B" w14:textId="77777777" w:rsidR="005E7199" w:rsidRPr="002B4820" w:rsidRDefault="005E7199" w:rsidP="002B4820">
            <w:pPr>
              <w:spacing w:after="200"/>
              <w:rPr>
                <w:color w:val="4D4D4F"/>
              </w:rPr>
            </w:pPr>
            <w:r w:rsidRPr="002B4820">
              <w:rPr>
                <w:color w:val="4D4D4F"/>
              </w:rPr>
              <w:t>Email</w:t>
            </w:r>
          </w:p>
        </w:tc>
        <w:tc>
          <w:tcPr>
            <w:tcW w:w="6440" w:type="dxa"/>
          </w:tcPr>
          <w:p w14:paraId="07060A25" w14:textId="77777777" w:rsidR="005E7199" w:rsidRPr="002B4820" w:rsidRDefault="005E7199" w:rsidP="002B4820">
            <w:pPr>
              <w:spacing w:after="200"/>
              <w:rPr>
                <w:color w:val="4D4D4F"/>
              </w:rPr>
            </w:pPr>
          </w:p>
        </w:tc>
      </w:tr>
    </w:tbl>
    <w:p w14:paraId="499F6038" w14:textId="77777777" w:rsidR="002E4976" w:rsidRDefault="002E49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4492"/>
      </w:tblGrid>
      <w:tr w:rsidR="002B4820" w:rsidRPr="002B4820" w14:paraId="2FA3ACD6" w14:textId="77777777" w:rsidTr="005E7199">
        <w:tc>
          <w:tcPr>
            <w:tcW w:w="4621" w:type="dxa"/>
          </w:tcPr>
          <w:p w14:paraId="72766112" w14:textId="11E6B0C3" w:rsidR="00A07BC8" w:rsidRDefault="00342BE6" w:rsidP="00A07BC8">
            <w:pPr>
              <w:rPr>
                <w:color w:val="4D4D4F"/>
              </w:rPr>
            </w:pPr>
            <w:r w:rsidRPr="002B4820">
              <w:rPr>
                <w:color w:val="4D4D4F"/>
              </w:rPr>
              <w:t>Indigenous</w:t>
            </w:r>
            <w:r w:rsidR="00A07BC8">
              <w:rPr>
                <w:color w:val="4D4D4F"/>
              </w:rPr>
              <w:t xml:space="preserve"> s</w:t>
            </w:r>
            <w:r w:rsidR="005E7199" w:rsidRPr="002B4820">
              <w:rPr>
                <w:color w:val="4D4D4F"/>
              </w:rPr>
              <w:t xml:space="preserve">tatus </w:t>
            </w:r>
          </w:p>
          <w:p w14:paraId="1483704A" w14:textId="1B125F69" w:rsidR="005E7199" w:rsidRPr="002B4820" w:rsidRDefault="005E7199" w:rsidP="002B4820">
            <w:pPr>
              <w:spacing w:after="200"/>
              <w:rPr>
                <w:color w:val="4D4D4F"/>
              </w:rPr>
            </w:pPr>
          </w:p>
        </w:tc>
        <w:tc>
          <w:tcPr>
            <w:tcW w:w="4621" w:type="dxa"/>
          </w:tcPr>
          <w:p w14:paraId="5E5CF191" w14:textId="2DE1D5E5" w:rsidR="005E7199" w:rsidRDefault="00A07BC8" w:rsidP="00A07BC8">
            <w:pPr>
              <w:spacing w:after="120"/>
              <w:rPr>
                <w:color w:val="4D4D4F"/>
              </w:rPr>
            </w:pPr>
            <w:r>
              <w:rPr>
                <w:color w:val="4D4D4F"/>
              </w:rPr>
              <w:t xml:space="preserve">□   No, not Indigenous </w:t>
            </w:r>
          </w:p>
          <w:p w14:paraId="6F1D491A" w14:textId="77777777" w:rsidR="00A07BC8" w:rsidRDefault="00A07BC8" w:rsidP="00A07BC8">
            <w:pPr>
              <w:spacing w:after="120"/>
              <w:rPr>
                <w:color w:val="4D4D4F"/>
              </w:rPr>
            </w:pPr>
            <w:r>
              <w:rPr>
                <w:color w:val="4D4D4F"/>
              </w:rPr>
              <w:t>□   Aboriginal</w:t>
            </w:r>
          </w:p>
          <w:p w14:paraId="703B858D" w14:textId="77777777" w:rsidR="00A07BC8" w:rsidRDefault="00A07BC8" w:rsidP="00A07BC8">
            <w:pPr>
              <w:spacing w:after="120"/>
              <w:rPr>
                <w:color w:val="4D4D4F"/>
              </w:rPr>
            </w:pPr>
            <w:r>
              <w:rPr>
                <w:color w:val="4D4D4F"/>
              </w:rPr>
              <w:t>□   Torres Strait Islander</w:t>
            </w:r>
          </w:p>
          <w:p w14:paraId="11777A83" w14:textId="7D4EDD61" w:rsidR="00A07BC8" w:rsidRPr="002B4820" w:rsidRDefault="005045FE" w:rsidP="00A07BC8">
            <w:pPr>
              <w:spacing w:after="120"/>
              <w:rPr>
                <w:color w:val="4D4D4F"/>
              </w:rPr>
            </w:pPr>
            <w:r>
              <w:rPr>
                <w:color w:val="4D4D4F"/>
              </w:rPr>
              <w:t>□   B</w:t>
            </w:r>
            <w:r w:rsidR="00A07BC8">
              <w:rPr>
                <w:color w:val="4D4D4F"/>
              </w:rPr>
              <w:t xml:space="preserve">oth Aboriginal and Torres Strait Islander </w:t>
            </w:r>
          </w:p>
        </w:tc>
      </w:tr>
      <w:tr w:rsidR="002B4820" w:rsidRPr="002B4820" w14:paraId="1BDBE68C" w14:textId="77777777" w:rsidTr="005E7199">
        <w:tc>
          <w:tcPr>
            <w:tcW w:w="4621" w:type="dxa"/>
          </w:tcPr>
          <w:p w14:paraId="58A61AA9" w14:textId="7B708161" w:rsidR="005E7199" w:rsidRDefault="001A3DD9" w:rsidP="002B4820">
            <w:pPr>
              <w:spacing w:after="200"/>
              <w:rPr>
                <w:color w:val="4D4D4F"/>
              </w:rPr>
            </w:pPr>
            <w:r>
              <w:rPr>
                <w:color w:val="4D4D4F"/>
              </w:rPr>
              <w:t>F</w:t>
            </w:r>
            <w:r w:rsidR="005E7199" w:rsidRPr="002B4820">
              <w:rPr>
                <w:color w:val="4D4D4F"/>
              </w:rPr>
              <w:t xml:space="preserve">rom a </w:t>
            </w:r>
            <w:r>
              <w:rPr>
                <w:color w:val="4D4D4F"/>
              </w:rPr>
              <w:t>Culturally &amp; Linguistically Diverse (</w:t>
            </w:r>
            <w:r w:rsidR="005E7199" w:rsidRPr="002B4820">
              <w:rPr>
                <w:color w:val="4D4D4F"/>
              </w:rPr>
              <w:t>CALD</w:t>
            </w:r>
            <w:r>
              <w:rPr>
                <w:color w:val="4D4D4F"/>
              </w:rPr>
              <w:t>)</w:t>
            </w:r>
            <w:r w:rsidR="005E7199" w:rsidRPr="002B4820">
              <w:rPr>
                <w:color w:val="4D4D4F"/>
              </w:rPr>
              <w:t xml:space="preserve"> backg</w:t>
            </w:r>
            <w:r w:rsidR="006254B9">
              <w:rPr>
                <w:color w:val="4D4D4F"/>
              </w:rPr>
              <w:t xml:space="preserve">round? </w:t>
            </w:r>
            <w:r w:rsidR="005E7199" w:rsidRPr="002B4820">
              <w:rPr>
                <w:color w:val="4D4D4F"/>
              </w:rPr>
              <w:t xml:space="preserve"> </w:t>
            </w:r>
          </w:p>
          <w:p w14:paraId="2752E024" w14:textId="77777777" w:rsidR="006254B9" w:rsidRPr="006254B9" w:rsidRDefault="006254B9" w:rsidP="006254B9">
            <w:pPr>
              <w:rPr>
                <w:color w:val="4D4D4F"/>
              </w:rPr>
            </w:pPr>
            <w:r w:rsidRPr="006254B9">
              <w:rPr>
                <w:color w:val="4D4D4F"/>
              </w:rPr>
              <w:t>If yes, please detail:</w:t>
            </w:r>
          </w:p>
          <w:p w14:paraId="316D9C98" w14:textId="0AE48E78" w:rsidR="006254B9" w:rsidRPr="006254B9" w:rsidRDefault="006254B9" w:rsidP="006254B9">
            <w:pPr>
              <w:pStyle w:val="ListParagraph"/>
              <w:numPr>
                <w:ilvl w:val="0"/>
                <w:numId w:val="2"/>
              </w:numPr>
              <w:rPr>
                <w:color w:val="4D4D4F"/>
              </w:rPr>
            </w:pPr>
            <w:r w:rsidRPr="006254B9">
              <w:rPr>
                <w:color w:val="4D4D4F"/>
              </w:rPr>
              <w:t>Background.</w:t>
            </w:r>
          </w:p>
          <w:p w14:paraId="551D530D" w14:textId="4FD6A28D" w:rsidR="006254B9" w:rsidRPr="006254B9" w:rsidRDefault="006254B9" w:rsidP="006254B9">
            <w:pPr>
              <w:pStyle w:val="ListParagraph"/>
              <w:numPr>
                <w:ilvl w:val="0"/>
                <w:numId w:val="2"/>
              </w:numPr>
              <w:rPr>
                <w:color w:val="4D4D4F"/>
              </w:rPr>
            </w:pPr>
            <w:r w:rsidRPr="006254B9">
              <w:rPr>
                <w:color w:val="4D4D4F"/>
              </w:rPr>
              <w:t xml:space="preserve">First language, if applicable.  </w:t>
            </w:r>
          </w:p>
          <w:p w14:paraId="352A5EE4" w14:textId="051D95CE" w:rsidR="006254B9" w:rsidRPr="006254B9" w:rsidRDefault="001A3DD9" w:rsidP="006254B9">
            <w:pPr>
              <w:pStyle w:val="ListParagraph"/>
              <w:numPr>
                <w:ilvl w:val="0"/>
                <w:numId w:val="2"/>
              </w:numPr>
              <w:rPr>
                <w:color w:val="4D4D4F"/>
              </w:rPr>
            </w:pPr>
            <w:r>
              <w:rPr>
                <w:color w:val="4D4D4F"/>
              </w:rPr>
              <w:t>Is an interpreter is required?</w:t>
            </w:r>
          </w:p>
        </w:tc>
        <w:tc>
          <w:tcPr>
            <w:tcW w:w="4621" w:type="dxa"/>
          </w:tcPr>
          <w:p w14:paraId="2097DB8B" w14:textId="4BFFB220" w:rsidR="002B4820" w:rsidRDefault="006254B9" w:rsidP="002B4820">
            <w:pPr>
              <w:spacing w:after="200"/>
              <w:rPr>
                <w:color w:val="4D4D4F"/>
              </w:rPr>
            </w:pPr>
            <w:r w:rsidRPr="006254B9">
              <w:rPr>
                <w:color w:val="4D4D4F"/>
              </w:rPr>
              <w:t>□   Yes     □   No</w:t>
            </w:r>
          </w:p>
          <w:p w14:paraId="0AF4ED61" w14:textId="77777777" w:rsidR="002B4820" w:rsidRDefault="002B4820" w:rsidP="002B4820">
            <w:pPr>
              <w:spacing w:after="200"/>
              <w:rPr>
                <w:color w:val="4D4D4F"/>
              </w:rPr>
            </w:pPr>
          </w:p>
          <w:p w14:paraId="35871FCE" w14:textId="5319C81D" w:rsidR="005E7199" w:rsidRPr="002B4820" w:rsidRDefault="005E7199" w:rsidP="002B4820">
            <w:pPr>
              <w:spacing w:after="200"/>
              <w:rPr>
                <w:color w:val="4D4D4F"/>
              </w:rPr>
            </w:pPr>
          </w:p>
        </w:tc>
      </w:tr>
      <w:tr w:rsidR="002E4976" w:rsidRPr="002B4820" w14:paraId="279EF4CD" w14:textId="77777777" w:rsidTr="005E7199">
        <w:tc>
          <w:tcPr>
            <w:tcW w:w="4621" w:type="dxa"/>
          </w:tcPr>
          <w:p w14:paraId="5E2851FD" w14:textId="4E6118AD" w:rsidR="005E7199" w:rsidRPr="002B4820" w:rsidRDefault="005E7199" w:rsidP="00A07BC8">
            <w:pPr>
              <w:spacing w:after="200"/>
              <w:rPr>
                <w:color w:val="4D4D4F"/>
              </w:rPr>
            </w:pPr>
            <w:r w:rsidRPr="002B4820">
              <w:rPr>
                <w:color w:val="4D4D4F"/>
              </w:rPr>
              <w:t xml:space="preserve">Gender </w:t>
            </w:r>
          </w:p>
        </w:tc>
        <w:tc>
          <w:tcPr>
            <w:tcW w:w="4621" w:type="dxa"/>
          </w:tcPr>
          <w:p w14:paraId="0247A3F8" w14:textId="285283EC" w:rsidR="005E7199" w:rsidRDefault="002B4820" w:rsidP="002B4820">
            <w:pPr>
              <w:spacing w:after="120"/>
              <w:rPr>
                <w:color w:val="4D4D4F"/>
              </w:rPr>
            </w:pPr>
            <w:r>
              <w:rPr>
                <w:color w:val="4D4D4F"/>
              </w:rPr>
              <w:t>□   Identifies as male</w:t>
            </w:r>
          </w:p>
          <w:p w14:paraId="2DEEB35A" w14:textId="730EBD8E" w:rsidR="002B4820" w:rsidRDefault="002B4820" w:rsidP="002B4820">
            <w:pPr>
              <w:spacing w:after="120"/>
              <w:rPr>
                <w:color w:val="4D4D4F"/>
              </w:rPr>
            </w:pPr>
            <w:r>
              <w:rPr>
                <w:color w:val="4D4D4F"/>
              </w:rPr>
              <w:t>□   Identifies as female</w:t>
            </w:r>
          </w:p>
          <w:p w14:paraId="32DA5006" w14:textId="7C7E3B45" w:rsidR="002B4820" w:rsidRDefault="002B4820" w:rsidP="002B4820">
            <w:pPr>
              <w:spacing w:after="120"/>
              <w:rPr>
                <w:color w:val="4D4D4F"/>
              </w:rPr>
            </w:pPr>
            <w:r>
              <w:rPr>
                <w:color w:val="4D4D4F"/>
              </w:rPr>
              <w:t>□   Non-binary</w:t>
            </w:r>
          </w:p>
          <w:p w14:paraId="4BDE3B8A" w14:textId="11B4B018" w:rsidR="002B4820" w:rsidRPr="002B4820" w:rsidRDefault="002B4820" w:rsidP="002B4820">
            <w:pPr>
              <w:spacing w:after="120"/>
              <w:rPr>
                <w:color w:val="4D4D4F"/>
              </w:rPr>
            </w:pPr>
            <w:r>
              <w:rPr>
                <w:color w:val="4D4D4F"/>
              </w:rPr>
              <w:t>□   Prefers not to say</w:t>
            </w:r>
          </w:p>
        </w:tc>
      </w:tr>
    </w:tbl>
    <w:p w14:paraId="6202FAE2" w14:textId="77777777" w:rsidR="00040E83" w:rsidRPr="002B4820" w:rsidRDefault="00040E83">
      <w:pPr>
        <w:rPr>
          <w:color w:val="4D4D4F"/>
        </w:rPr>
      </w:pPr>
    </w:p>
    <w:p w14:paraId="70C74C8C" w14:textId="77777777" w:rsidR="005E7199" w:rsidRPr="002B4820" w:rsidRDefault="00714AF3">
      <w:pPr>
        <w:rPr>
          <w:b/>
          <w:color w:val="4D4D4F"/>
        </w:rPr>
      </w:pPr>
      <w:r w:rsidRPr="002B4820">
        <w:rPr>
          <w:b/>
          <w:color w:val="4D4D4F"/>
        </w:rPr>
        <w:lastRenderedPageBreak/>
        <w:t>Referrer</w:t>
      </w:r>
      <w:r w:rsidR="005E7199" w:rsidRPr="002B4820">
        <w:rPr>
          <w:b/>
          <w:color w:val="4D4D4F"/>
        </w:rPr>
        <w:t xml:space="preserve"> details (if self-referral leave blank):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6"/>
        <w:gridCol w:w="6120"/>
      </w:tblGrid>
      <w:tr w:rsidR="002B4820" w:rsidRPr="002B4820" w14:paraId="2B90C11C" w14:textId="77777777" w:rsidTr="002E4976">
        <w:tc>
          <w:tcPr>
            <w:tcW w:w="2943" w:type="dxa"/>
          </w:tcPr>
          <w:p w14:paraId="28D08096" w14:textId="77777777" w:rsidR="005E7199" w:rsidRPr="002B4820" w:rsidRDefault="005E7199" w:rsidP="00A07BC8">
            <w:pPr>
              <w:spacing w:after="200"/>
              <w:rPr>
                <w:color w:val="4D4D4F"/>
              </w:rPr>
            </w:pPr>
            <w:r w:rsidRPr="002B4820">
              <w:rPr>
                <w:color w:val="4D4D4F"/>
              </w:rPr>
              <w:t>Name</w:t>
            </w:r>
          </w:p>
        </w:tc>
        <w:tc>
          <w:tcPr>
            <w:tcW w:w="6299" w:type="dxa"/>
          </w:tcPr>
          <w:p w14:paraId="61E1B95B" w14:textId="77777777" w:rsidR="005E7199" w:rsidRPr="002B4820" w:rsidRDefault="005E7199" w:rsidP="00A07BC8">
            <w:pPr>
              <w:spacing w:after="200"/>
              <w:rPr>
                <w:color w:val="4D4D4F"/>
              </w:rPr>
            </w:pPr>
          </w:p>
        </w:tc>
      </w:tr>
      <w:tr w:rsidR="002B4820" w:rsidRPr="002B4820" w14:paraId="4111FE41" w14:textId="77777777" w:rsidTr="002E4976">
        <w:tc>
          <w:tcPr>
            <w:tcW w:w="2943" w:type="dxa"/>
          </w:tcPr>
          <w:p w14:paraId="6B4D1BF9" w14:textId="77777777" w:rsidR="005E7199" w:rsidRPr="002B4820" w:rsidRDefault="005E7199" w:rsidP="00A07BC8">
            <w:pPr>
              <w:spacing w:after="200"/>
              <w:rPr>
                <w:color w:val="4D4D4F"/>
              </w:rPr>
            </w:pPr>
            <w:r w:rsidRPr="002B4820">
              <w:rPr>
                <w:color w:val="4D4D4F"/>
              </w:rPr>
              <w:t>Organisation</w:t>
            </w:r>
          </w:p>
        </w:tc>
        <w:tc>
          <w:tcPr>
            <w:tcW w:w="6299" w:type="dxa"/>
          </w:tcPr>
          <w:p w14:paraId="08370045" w14:textId="77777777" w:rsidR="005E7199" w:rsidRPr="002B4820" w:rsidRDefault="005E7199" w:rsidP="00A07BC8">
            <w:pPr>
              <w:spacing w:after="200"/>
              <w:rPr>
                <w:color w:val="4D4D4F"/>
              </w:rPr>
            </w:pPr>
          </w:p>
        </w:tc>
      </w:tr>
      <w:tr w:rsidR="002B4820" w:rsidRPr="002B4820" w14:paraId="4B71A710" w14:textId="77777777" w:rsidTr="002E4976">
        <w:tc>
          <w:tcPr>
            <w:tcW w:w="2943" w:type="dxa"/>
          </w:tcPr>
          <w:p w14:paraId="6A53DD60" w14:textId="77777777" w:rsidR="005E7199" w:rsidRPr="002B4820" w:rsidRDefault="00575B62" w:rsidP="00A07BC8">
            <w:pPr>
              <w:spacing w:after="200"/>
              <w:rPr>
                <w:color w:val="4D4D4F"/>
              </w:rPr>
            </w:pPr>
            <w:r w:rsidRPr="002B4820">
              <w:rPr>
                <w:color w:val="4D4D4F"/>
              </w:rPr>
              <w:t>Relationship to the person</w:t>
            </w:r>
          </w:p>
        </w:tc>
        <w:tc>
          <w:tcPr>
            <w:tcW w:w="6299" w:type="dxa"/>
          </w:tcPr>
          <w:p w14:paraId="2E609CF1" w14:textId="77777777" w:rsidR="005E7199" w:rsidRPr="002B4820" w:rsidRDefault="005E7199" w:rsidP="00A07BC8">
            <w:pPr>
              <w:spacing w:after="200"/>
              <w:rPr>
                <w:color w:val="4D4D4F"/>
              </w:rPr>
            </w:pPr>
          </w:p>
        </w:tc>
      </w:tr>
      <w:tr w:rsidR="002B4820" w:rsidRPr="002B4820" w14:paraId="1412E67E" w14:textId="77777777" w:rsidTr="002E4976">
        <w:tc>
          <w:tcPr>
            <w:tcW w:w="2943" w:type="dxa"/>
          </w:tcPr>
          <w:p w14:paraId="6222DEA9" w14:textId="77777777" w:rsidR="005E7199" w:rsidRPr="002B4820" w:rsidRDefault="00575B62" w:rsidP="00A07BC8">
            <w:pPr>
              <w:spacing w:after="200"/>
              <w:rPr>
                <w:color w:val="4D4D4F"/>
              </w:rPr>
            </w:pPr>
            <w:r w:rsidRPr="002B4820">
              <w:rPr>
                <w:color w:val="4D4D4F"/>
              </w:rPr>
              <w:t>Address</w:t>
            </w:r>
          </w:p>
        </w:tc>
        <w:tc>
          <w:tcPr>
            <w:tcW w:w="6299" w:type="dxa"/>
          </w:tcPr>
          <w:p w14:paraId="6EC4EF08" w14:textId="77777777" w:rsidR="005E7199" w:rsidRPr="002B4820" w:rsidRDefault="005E7199" w:rsidP="00A07BC8">
            <w:pPr>
              <w:spacing w:after="200"/>
              <w:rPr>
                <w:color w:val="4D4D4F"/>
              </w:rPr>
            </w:pPr>
          </w:p>
        </w:tc>
      </w:tr>
      <w:tr w:rsidR="002B4820" w:rsidRPr="002B4820" w14:paraId="6EE06E78" w14:textId="77777777" w:rsidTr="002E4976">
        <w:tc>
          <w:tcPr>
            <w:tcW w:w="2943" w:type="dxa"/>
          </w:tcPr>
          <w:p w14:paraId="3421287F" w14:textId="77777777" w:rsidR="005E7199" w:rsidRPr="002B4820" w:rsidRDefault="00575B62" w:rsidP="00A07BC8">
            <w:pPr>
              <w:spacing w:after="200"/>
              <w:rPr>
                <w:color w:val="4D4D4F"/>
              </w:rPr>
            </w:pPr>
            <w:r w:rsidRPr="002B4820">
              <w:rPr>
                <w:color w:val="4D4D4F"/>
              </w:rPr>
              <w:t>Phone</w:t>
            </w:r>
          </w:p>
        </w:tc>
        <w:tc>
          <w:tcPr>
            <w:tcW w:w="6299" w:type="dxa"/>
          </w:tcPr>
          <w:p w14:paraId="771B56DE" w14:textId="77777777" w:rsidR="005E7199" w:rsidRPr="002B4820" w:rsidRDefault="005E7199" w:rsidP="00A07BC8">
            <w:pPr>
              <w:spacing w:after="200"/>
              <w:rPr>
                <w:color w:val="4D4D4F"/>
              </w:rPr>
            </w:pPr>
          </w:p>
        </w:tc>
      </w:tr>
      <w:tr w:rsidR="002B4820" w:rsidRPr="002B4820" w14:paraId="65AC2C77" w14:textId="77777777" w:rsidTr="002E4976">
        <w:tc>
          <w:tcPr>
            <w:tcW w:w="2943" w:type="dxa"/>
          </w:tcPr>
          <w:p w14:paraId="32FADA1F" w14:textId="77777777" w:rsidR="005E7199" w:rsidRPr="002B4820" w:rsidRDefault="00575B62" w:rsidP="00A07BC8">
            <w:pPr>
              <w:spacing w:after="200"/>
              <w:rPr>
                <w:color w:val="4D4D4F"/>
              </w:rPr>
            </w:pPr>
            <w:r w:rsidRPr="002B4820">
              <w:rPr>
                <w:color w:val="4D4D4F"/>
              </w:rPr>
              <w:t>Fax</w:t>
            </w:r>
          </w:p>
        </w:tc>
        <w:tc>
          <w:tcPr>
            <w:tcW w:w="6299" w:type="dxa"/>
          </w:tcPr>
          <w:p w14:paraId="5C8E99B9" w14:textId="77777777" w:rsidR="005E7199" w:rsidRPr="002B4820" w:rsidRDefault="005E7199" w:rsidP="00A07BC8">
            <w:pPr>
              <w:spacing w:after="200"/>
              <w:rPr>
                <w:color w:val="4D4D4F"/>
              </w:rPr>
            </w:pPr>
          </w:p>
        </w:tc>
      </w:tr>
      <w:tr w:rsidR="002E4976" w:rsidRPr="002B4820" w14:paraId="264DDFCD" w14:textId="77777777" w:rsidTr="002E4976">
        <w:tc>
          <w:tcPr>
            <w:tcW w:w="2943" w:type="dxa"/>
          </w:tcPr>
          <w:p w14:paraId="1932BE67" w14:textId="77777777" w:rsidR="005E7199" w:rsidRPr="002B4820" w:rsidRDefault="00575B62" w:rsidP="00A07BC8">
            <w:pPr>
              <w:spacing w:after="200"/>
              <w:rPr>
                <w:color w:val="4D4D4F"/>
              </w:rPr>
            </w:pPr>
            <w:r w:rsidRPr="002B4820">
              <w:rPr>
                <w:color w:val="4D4D4F"/>
              </w:rPr>
              <w:t>E-mail</w:t>
            </w:r>
          </w:p>
        </w:tc>
        <w:tc>
          <w:tcPr>
            <w:tcW w:w="6299" w:type="dxa"/>
          </w:tcPr>
          <w:p w14:paraId="4ABF41D8" w14:textId="77777777" w:rsidR="005E7199" w:rsidRPr="002B4820" w:rsidRDefault="005E7199" w:rsidP="00A07BC8">
            <w:pPr>
              <w:spacing w:after="200"/>
              <w:rPr>
                <w:color w:val="4D4D4F"/>
              </w:rPr>
            </w:pPr>
          </w:p>
        </w:tc>
      </w:tr>
    </w:tbl>
    <w:p w14:paraId="148F7745" w14:textId="77777777" w:rsidR="005E7199" w:rsidRPr="002B4820" w:rsidRDefault="005E7199">
      <w:pPr>
        <w:rPr>
          <w:color w:val="4D4D4F"/>
        </w:rPr>
      </w:pPr>
    </w:p>
    <w:p w14:paraId="5EDF4398" w14:textId="03C73FC1" w:rsidR="00575B62" w:rsidRPr="002B4820" w:rsidRDefault="00575B62">
      <w:pPr>
        <w:rPr>
          <w:b/>
          <w:color w:val="4D4D4F"/>
        </w:rPr>
      </w:pPr>
      <w:r w:rsidRPr="002B4820">
        <w:rPr>
          <w:b/>
          <w:color w:val="4D4D4F"/>
        </w:rPr>
        <w:t xml:space="preserve">Does the </w:t>
      </w:r>
      <w:r w:rsidR="005045FE">
        <w:rPr>
          <w:b/>
          <w:color w:val="4D4D4F"/>
        </w:rPr>
        <w:t>consumer</w:t>
      </w:r>
      <w:r w:rsidR="002E4976">
        <w:rPr>
          <w:b/>
          <w:color w:val="4D4D4F"/>
        </w:rPr>
        <w:t xml:space="preserve"> </w:t>
      </w:r>
      <w:r w:rsidRPr="002B4820">
        <w:rPr>
          <w:b/>
          <w:color w:val="4D4D4F"/>
        </w:rPr>
        <w:t xml:space="preserve">meet the </w:t>
      </w:r>
      <w:r w:rsidR="00342BE6" w:rsidRPr="002B4820">
        <w:rPr>
          <w:b/>
          <w:color w:val="4D4D4F"/>
        </w:rPr>
        <w:t xml:space="preserve">NPSM </w:t>
      </w:r>
      <w:r w:rsidRPr="002B4820">
        <w:rPr>
          <w:b/>
          <w:color w:val="4D4D4F"/>
        </w:rPr>
        <w:t xml:space="preserve">eligibility </w:t>
      </w:r>
      <w:r w:rsidR="00342BE6" w:rsidRPr="002B4820">
        <w:rPr>
          <w:b/>
          <w:color w:val="4D4D4F"/>
        </w:rPr>
        <w:t>criteria</w:t>
      </w:r>
      <w:r w:rsidRPr="002B4820">
        <w:rPr>
          <w:b/>
          <w:color w:val="4D4D4F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4820" w:rsidRPr="002B4820" w14:paraId="1EAF0A0C" w14:textId="77777777" w:rsidTr="00575B62">
        <w:tc>
          <w:tcPr>
            <w:tcW w:w="4621" w:type="dxa"/>
          </w:tcPr>
          <w:p w14:paraId="3630FA88" w14:textId="43A82B39" w:rsidR="00575B62" w:rsidRPr="002B4820" w:rsidRDefault="00727934" w:rsidP="00A07BC8">
            <w:pPr>
              <w:spacing w:after="120"/>
              <w:rPr>
                <w:color w:val="4D4D4F"/>
              </w:rPr>
            </w:pPr>
            <w:r>
              <w:rPr>
                <w:color w:val="4D4D4F"/>
              </w:rPr>
              <w:t>A</w:t>
            </w:r>
            <w:r w:rsidR="00575B62" w:rsidRPr="002B4820">
              <w:rPr>
                <w:color w:val="4D4D4F"/>
              </w:rPr>
              <w:t>ged 18 years and over?</w:t>
            </w:r>
          </w:p>
        </w:tc>
        <w:tc>
          <w:tcPr>
            <w:tcW w:w="4621" w:type="dxa"/>
          </w:tcPr>
          <w:p w14:paraId="100804DB" w14:textId="309A4DEE" w:rsidR="00575B62" w:rsidRPr="002B4820" w:rsidRDefault="00A07BC8" w:rsidP="00A07BC8">
            <w:pPr>
              <w:spacing w:after="120"/>
              <w:rPr>
                <w:color w:val="4D4D4F"/>
              </w:rPr>
            </w:pPr>
            <w:r>
              <w:rPr>
                <w:color w:val="4D4D4F"/>
              </w:rPr>
              <w:t xml:space="preserve">□   </w:t>
            </w:r>
            <w:r w:rsidR="005D475F" w:rsidRPr="002B4820">
              <w:rPr>
                <w:color w:val="4D4D4F"/>
              </w:rPr>
              <w:t>Yes</w:t>
            </w:r>
            <w:r>
              <w:rPr>
                <w:color w:val="4D4D4F"/>
              </w:rPr>
              <w:t xml:space="preserve">     □   </w:t>
            </w:r>
            <w:r w:rsidR="005D475F" w:rsidRPr="002B4820">
              <w:rPr>
                <w:color w:val="4D4D4F"/>
              </w:rPr>
              <w:t>No</w:t>
            </w:r>
          </w:p>
        </w:tc>
      </w:tr>
      <w:tr w:rsidR="002B4820" w:rsidRPr="002B4820" w14:paraId="3D3D3ECE" w14:textId="77777777" w:rsidTr="00575B62">
        <w:tc>
          <w:tcPr>
            <w:tcW w:w="4621" w:type="dxa"/>
          </w:tcPr>
          <w:p w14:paraId="3C212296" w14:textId="45825F36" w:rsidR="00575B62" w:rsidRPr="002B4820" w:rsidRDefault="00727934" w:rsidP="00A07BC8">
            <w:pPr>
              <w:spacing w:after="120"/>
              <w:rPr>
                <w:color w:val="4D4D4F"/>
              </w:rPr>
            </w:pPr>
            <w:r>
              <w:rPr>
                <w:color w:val="4D4D4F"/>
              </w:rPr>
              <w:t>B</w:t>
            </w:r>
            <w:r w:rsidR="00575B62" w:rsidRPr="002B4820">
              <w:rPr>
                <w:color w:val="4D4D4F"/>
              </w:rPr>
              <w:t xml:space="preserve">een </w:t>
            </w:r>
            <w:r w:rsidR="00342BE6" w:rsidRPr="002B4820">
              <w:rPr>
                <w:color w:val="4D4D4F"/>
              </w:rPr>
              <w:t>diagnosed</w:t>
            </w:r>
            <w:r w:rsidR="00575B62" w:rsidRPr="002B4820">
              <w:rPr>
                <w:color w:val="4D4D4F"/>
              </w:rPr>
              <w:t xml:space="preserve"> with or appears to have a severe mental illness?</w:t>
            </w:r>
            <w:r w:rsidR="00AE7D30" w:rsidRPr="002B4820">
              <w:rPr>
                <w:color w:val="4D4D4F"/>
              </w:rPr>
              <w:t xml:space="preserve"> </w:t>
            </w:r>
          </w:p>
        </w:tc>
        <w:tc>
          <w:tcPr>
            <w:tcW w:w="4621" w:type="dxa"/>
          </w:tcPr>
          <w:p w14:paraId="5E389F1F" w14:textId="592B8ECE" w:rsidR="00575B62" w:rsidRPr="002B4820" w:rsidRDefault="00A07BC8" w:rsidP="00A07BC8">
            <w:pPr>
              <w:spacing w:after="120"/>
              <w:rPr>
                <w:color w:val="4D4D4F"/>
              </w:rPr>
            </w:pPr>
            <w:r>
              <w:rPr>
                <w:color w:val="4D4D4F"/>
              </w:rPr>
              <w:t xml:space="preserve">□   </w:t>
            </w:r>
            <w:r w:rsidRPr="002B4820">
              <w:rPr>
                <w:color w:val="4D4D4F"/>
              </w:rPr>
              <w:t>Yes</w:t>
            </w:r>
            <w:r>
              <w:rPr>
                <w:color w:val="4D4D4F"/>
              </w:rPr>
              <w:t xml:space="preserve">     □   </w:t>
            </w:r>
            <w:r w:rsidRPr="002B4820">
              <w:rPr>
                <w:color w:val="4D4D4F"/>
              </w:rPr>
              <w:t>No</w:t>
            </w:r>
          </w:p>
        </w:tc>
      </w:tr>
      <w:tr w:rsidR="002B4820" w:rsidRPr="002B4820" w14:paraId="618D978F" w14:textId="77777777" w:rsidTr="00575B62">
        <w:tc>
          <w:tcPr>
            <w:tcW w:w="4621" w:type="dxa"/>
          </w:tcPr>
          <w:p w14:paraId="0406721A" w14:textId="2D1E74F7" w:rsidR="00AE7D30" w:rsidRPr="002B4820" w:rsidRDefault="00727934" w:rsidP="00A07BC8">
            <w:pPr>
              <w:spacing w:after="120"/>
              <w:rPr>
                <w:color w:val="4D4D4F"/>
              </w:rPr>
            </w:pPr>
            <w:r>
              <w:rPr>
                <w:color w:val="4D4D4F"/>
              </w:rPr>
              <w:t>M</w:t>
            </w:r>
            <w:r w:rsidR="00AE7D30" w:rsidRPr="002B4820">
              <w:rPr>
                <w:color w:val="4D4D4F"/>
              </w:rPr>
              <w:t>ent</w:t>
            </w:r>
            <w:r>
              <w:rPr>
                <w:color w:val="4D4D4F"/>
              </w:rPr>
              <w:t>al illness severely affects</w:t>
            </w:r>
            <w:r w:rsidR="00AE7D30" w:rsidRPr="002B4820">
              <w:rPr>
                <w:color w:val="4D4D4F"/>
              </w:rPr>
              <w:t xml:space="preserve"> activities of day</w:t>
            </w:r>
            <w:r w:rsidR="00A07BC8">
              <w:rPr>
                <w:color w:val="4D4D4F"/>
              </w:rPr>
              <w:t>-</w:t>
            </w:r>
            <w:r w:rsidR="00AE7D30" w:rsidRPr="002B4820">
              <w:rPr>
                <w:color w:val="4D4D4F"/>
              </w:rPr>
              <w:t>to</w:t>
            </w:r>
            <w:r w:rsidR="00A07BC8">
              <w:rPr>
                <w:color w:val="4D4D4F"/>
              </w:rPr>
              <w:t>-</w:t>
            </w:r>
            <w:r w:rsidR="00AE7D30" w:rsidRPr="002B4820">
              <w:rPr>
                <w:color w:val="4D4D4F"/>
              </w:rPr>
              <w:t>day life?  </w:t>
            </w:r>
          </w:p>
        </w:tc>
        <w:tc>
          <w:tcPr>
            <w:tcW w:w="4621" w:type="dxa"/>
          </w:tcPr>
          <w:p w14:paraId="06540D44" w14:textId="6B7C1A90" w:rsidR="00575B62" w:rsidRPr="002B4820" w:rsidRDefault="00A07BC8" w:rsidP="00A07BC8">
            <w:pPr>
              <w:spacing w:after="120"/>
              <w:rPr>
                <w:color w:val="4D4D4F"/>
              </w:rPr>
            </w:pPr>
            <w:r>
              <w:rPr>
                <w:color w:val="4D4D4F"/>
              </w:rPr>
              <w:t xml:space="preserve">□   </w:t>
            </w:r>
            <w:r w:rsidRPr="002B4820">
              <w:rPr>
                <w:color w:val="4D4D4F"/>
              </w:rPr>
              <w:t>Yes</w:t>
            </w:r>
            <w:r>
              <w:rPr>
                <w:color w:val="4D4D4F"/>
              </w:rPr>
              <w:t xml:space="preserve">     □   </w:t>
            </w:r>
            <w:r w:rsidRPr="002B4820">
              <w:rPr>
                <w:color w:val="4D4D4F"/>
              </w:rPr>
              <w:t>No</w:t>
            </w:r>
          </w:p>
        </w:tc>
      </w:tr>
      <w:tr w:rsidR="002B4820" w:rsidRPr="002B4820" w14:paraId="042E7628" w14:textId="77777777" w:rsidTr="00575B62">
        <w:tc>
          <w:tcPr>
            <w:tcW w:w="4621" w:type="dxa"/>
          </w:tcPr>
          <w:p w14:paraId="5AD00A94" w14:textId="27CFEE79" w:rsidR="00575B62" w:rsidRPr="002B4820" w:rsidRDefault="00727934" w:rsidP="007F1D51">
            <w:pPr>
              <w:spacing w:after="120"/>
              <w:rPr>
                <w:i/>
                <w:color w:val="4D4D4F"/>
              </w:rPr>
            </w:pPr>
            <w:r>
              <w:rPr>
                <w:color w:val="4D4D4F"/>
              </w:rPr>
              <w:t>Is not</w:t>
            </w:r>
            <w:r w:rsidR="00AA4FB4" w:rsidRPr="002B4820">
              <w:rPr>
                <w:color w:val="4D4D4F"/>
              </w:rPr>
              <w:t xml:space="preserve"> </w:t>
            </w:r>
            <w:r w:rsidR="008314FF" w:rsidRPr="002B4820">
              <w:rPr>
                <w:color w:val="4D4D4F"/>
              </w:rPr>
              <w:t>receiving</w:t>
            </w:r>
            <w:r w:rsidR="00575B62" w:rsidRPr="002B4820">
              <w:rPr>
                <w:color w:val="4D4D4F"/>
              </w:rPr>
              <w:t xml:space="preserve"> </w:t>
            </w:r>
            <w:r w:rsidR="00342BE6" w:rsidRPr="002B4820">
              <w:rPr>
                <w:color w:val="4D4D4F"/>
              </w:rPr>
              <w:t xml:space="preserve">federally funded services such as </w:t>
            </w:r>
            <w:r w:rsidR="008314FF" w:rsidRPr="002B4820">
              <w:rPr>
                <w:color w:val="4D4D4F"/>
              </w:rPr>
              <w:t xml:space="preserve">the National Disability Insurance Scheme </w:t>
            </w:r>
            <w:r w:rsidR="007F1D51">
              <w:rPr>
                <w:color w:val="4D4D4F"/>
              </w:rPr>
              <w:t>(NDIS)</w:t>
            </w:r>
            <w:r w:rsidR="00342BE6" w:rsidRPr="002B4820">
              <w:rPr>
                <w:color w:val="4D4D4F"/>
              </w:rPr>
              <w:t>,</w:t>
            </w:r>
            <w:r w:rsidR="00575B62" w:rsidRPr="002B4820">
              <w:rPr>
                <w:color w:val="4D4D4F"/>
              </w:rPr>
              <w:t xml:space="preserve"> or</w:t>
            </w:r>
            <w:r w:rsidR="00342BE6" w:rsidRPr="002B4820">
              <w:rPr>
                <w:color w:val="4D4D4F"/>
              </w:rPr>
              <w:t xml:space="preserve"> state funded services such </w:t>
            </w:r>
            <w:r w:rsidR="00714AF3" w:rsidRPr="002B4820">
              <w:rPr>
                <w:color w:val="4D4D4F"/>
              </w:rPr>
              <w:t xml:space="preserve">as </w:t>
            </w:r>
            <w:r w:rsidR="00AA4FB4" w:rsidRPr="002B4820">
              <w:rPr>
                <w:color w:val="4D4D4F"/>
              </w:rPr>
              <w:t>the Early Intervention Psychosocial Support Response (</w:t>
            </w:r>
            <w:r w:rsidR="00714AF3" w:rsidRPr="002B4820">
              <w:rPr>
                <w:color w:val="4D4D4F"/>
              </w:rPr>
              <w:t>EIPSR</w:t>
            </w:r>
            <w:r w:rsidR="00AA4FB4" w:rsidRPr="002B4820">
              <w:rPr>
                <w:color w:val="4D4D4F"/>
              </w:rPr>
              <w:t>)</w:t>
            </w:r>
            <w:r w:rsidR="00A07BC8">
              <w:rPr>
                <w:color w:val="4D4D4F"/>
              </w:rPr>
              <w:t>?</w:t>
            </w:r>
            <w:r w:rsidR="00575B62" w:rsidRPr="002B4820">
              <w:rPr>
                <w:color w:val="4D4D4F"/>
              </w:rPr>
              <w:t xml:space="preserve"> </w:t>
            </w:r>
          </w:p>
        </w:tc>
        <w:tc>
          <w:tcPr>
            <w:tcW w:w="4621" w:type="dxa"/>
          </w:tcPr>
          <w:p w14:paraId="7A32A69B" w14:textId="1DB20B78" w:rsidR="00575B62" w:rsidRPr="002B4820" w:rsidRDefault="00A07BC8" w:rsidP="00A07BC8">
            <w:pPr>
              <w:spacing w:after="120"/>
              <w:rPr>
                <w:color w:val="4D4D4F"/>
              </w:rPr>
            </w:pPr>
            <w:r>
              <w:rPr>
                <w:color w:val="4D4D4F"/>
              </w:rPr>
              <w:t xml:space="preserve">□   </w:t>
            </w:r>
            <w:r w:rsidRPr="002B4820">
              <w:rPr>
                <w:color w:val="4D4D4F"/>
              </w:rPr>
              <w:t>Yes</w:t>
            </w:r>
            <w:r>
              <w:rPr>
                <w:color w:val="4D4D4F"/>
              </w:rPr>
              <w:t xml:space="preserve">     □   </w:t>
            </w:r>
            <w:r w:rsidRPr="002B4820">
              <w:rPr>
                <w:color w:val="4D4D4F"/>
              </w:rPr>
              <w:t>No</w:t>
            </w:r>
          </w:p>
        </w:tc>
      </w:tr>
      <w:tr w:rsidR="002B4820" w:rsidRPr="002B4820" w14:paraId="22395044" w14:textId="77777777" w:rsidTr="00575B62">
        <w:tc>
          <w:tcPr>
            <w:tcW w:w="4621" w:type="dxa"/>
          </w:tcPr>
          <w:p w14:paraId="05779B1A" w14:textId="0BAFD8B8" w:rsidR="00575B62" w:rsidRPr="002B4820" w:rsidRDefault="00727934" w:rsidP="00A07BC8">
            <w:pPr>
              <w:spacing w:after="120"/>
              <w:rPr>
                <w:color w:val="4D4D4F"/>
              </w:rPr>
            </w:pPr>
            <w:r>
              <w:rPr>
                <w:color w:val="4D4D4F"/>
              </w:rPr>
              <w:t>C</w:t>
            </w:r>
            <w:r w:rsidR="00A07BC8">
              <w:rPr>
                <w:color w:val="4D4D4F"/>
              </w:rPr>
              <w:t>onsent</w:t>
            </w:r>
            <w:r>
              <w:rPr>
                <w:color w:val="4D4D4F"/>
              </w:rPr>
              <w:t>s</w:t>
            </w:r>
            <w:r w:rsidR="00575B62" w:rsidRPr="002B4820">
              <w:rPr>
                <w:color w:val="4D4D4F"/>
              </w:rPr>
              <w:t xml:space="preserve"> to this referral? </w:t>
            </w:r>
          </w:p>
        </w:tc>
        <w:tc>
          <w:tcPr>
            <w:tcW w:w="4621" w:type="dxa"/>
          </w:tcPr>
          <w:p w14:paraId="5885DB42" w14:textId="521CA17B" w:rsidR="00575B62" w:rsidRPr="002B4820" w:rsidRDefault="00A07BC8" w:rsidP="00A07BC8">
            <w:pPr>
              <w:spacing w:after="120"/>
              <w:rPr>
                <w:color w:val="4D4D4F"/>
              </w:rPr>
            </w:pPr>
            <w:r>
              <w:rPr>
                <w:color w:val="4D4D4F"/>
              </w:rPr>
              <w:t xml:space="preserve">□   </w:t>
            </w:r>
            <w:r w:rsidRPr="002B4820">
              <w:rPr>
                <w:color w:val="4D4D4F"/>
              </w:rPr>
              <w:t>Yes</w:t>
            </w:r>
            <w:r>
              <w:rPr>
                <w:color w:val="4D4D4F"/>
              </w:rPr>
              <w:t xml:space="preserve">     □   </w:t>
            </w:r>
            <w:r w:rsidRPr="002B4820">
              <w:rPr>
                <w:color w:val="4D4D4F"/>
              </w:rPr>
              <w:t>No</w:t>
            </w:r>
          </w:p>
        </w:tc>
      </w:tr>
      <w:tr w:rsidR="002E4976" w:rsidRPr="002B4820" w14:paraId="79486D02" w14:textId="77777777" w:rsidTr="00575B62">
        <w:tc>
          <w:tcPr>
            <w:tcW w:w="4621" w:type="dxa"/>
          </w:tcPr>
          <w:p w14:paraId="0BC8F9A7" w14:textId="3DF8FE2C" w:rsidR="00714AF3" w:rsidRPr="002B4820" w:rsidRDefault="00727934" w:rsidP="00A07BC8">
            <w:pPr>
              <w:spacing w:after="120"/>
              <w:rPr>
                <w:color w:val="4D4D4F"/>
              </w:rPr>
            </w:pPr>
            <w:r>
              <w:rPr>
                <w:color w:val="4D4D4F"/>
              </w:rPr>
              <w:t>R</w:t>
            </w:r>
            <w:r w:rsidR="00A07BC8">
              <w:rPr>
                <w:color w:val="4D4D4F"/>
              </w:rPr>
              <w:t>eside</w:t>
            </w:r>
            <w:r>
              <w:rPr>
                <w:color w:val="4D4D4F"/>
              </w:rPr>
              <w:t>s</w:t>
            </w:r>
            <w:r w:rsidR="00872B07" w:rsidRPr="002B4820">
              <w:rPr>
                <w:color w:val="4D4D4F"/>
              </w:rPr>
              <w:t xml:space="preserve"> in the Central Victoria (Loddon Campaspe) or North East (Ovens Murray) regions within the Murray </w:t>
            </w:r>
            <w:r w:rsidR="001A3DD9">
              <w:rPr>
                <w:color w:val="4D4D4F"/>
              </w:rPr>
              <w:t>Primary Health Network (</w:t>
            </w:r>
            <w:r w:rsidR="00872B07" w:rsidRPr="002B4820">
              <w:rPr>
                <w:color w:val="4D4D4F"/>
              </w:rPr>
              <w:t>PHN</w:t>
            </w:r>
            <w:r w:rsidR="001A3DD9">
              <w:rPr>
                <w:color w:val="4D4D4F"/>
              </w:rPr>
              <w:t>)</w:t>
            </w:r>
            <w:r w:rsidR="00714AF3" w:rsidRPr="002B4820">
              <w:rPr>
                <w:color w:val="4D4D4F"/>
              </w:rPr>
              <w:t xml:space="preserve"> catchment area? </w:t>
            </w:r>
            <w:r w:rsidR="00872B07" w:rsidRPr="002B4820">
              <w:rPr>
                <w:rStyle w:val="EndnoteReference"/>
                <w:color w:val="4D4D4F"/>
              </w:rPr>
              <w:endnoteReference w:id="1"/>
            </w:r>
          </w:p>
        </w:tc>
        <w:tc>
          <w:tcPr>
            <w:tcW w:w="4621" w:type="dxa"/>
          </w:tcPr>
          <w:p w14:paraId="381E30F1" w14:textId="1968A0A5" w:rsidR="00714AF3" w:rsidRPr="002B4820" w:rsidRDefault="00A07BC8" w:rsidP="00A07BC8">
            <w:pPr>
              <w:spacing w:after="120"/>
              <w:rPr>
                <w:color w:val="4D4D4F"/>
              </w:rPr>
            </w:pPr>
            <w:r>
              <w:rPr>
                <w:color w:val="4D4D4F"/>
              </w:rPr>
              <w:t xml:space="preserve">□   </w:t>
            </w:r>
            <w:r w:rsidRPr="002B4820">
              <w:rPr>
                <w:color w:val="4D4D4F"/>
              </w:rPr>
              <w:t>Yes</w:t>
            </w:r>
            <w:r>
              <w:rPr>
                <w:color w:val="4D4D4F"/>
              </w:rPr>
              <w:t xml:space="preserve">     □   </w:t>
            </w:r>
            <w:r w:rsidRPr="002B4820">
              <w:rPr>
                <w:color w:val="4D4D4F"/>
              </w:rPr>
              <w:t>No</w:t>
            </w:r>
          </w:p>
        </w:tc>
      </w:tr>
    </w:tbl>
    <w:p w14:paraId="235606DE" w14:textId="77777777" w:rsidR="00A07BC8" w:rsidRPr="00A07BC8" w:rsidRDefault="00A07BC8">
      <w:pPr>
        <w:rPr>
          <w:b/>
          <w:color w:val="4D4D4F"/>
          <w:sz w:val="16"/>
          <w:szCs w:val="16"/>
        </w:rPr>
      </w:pPr>
    </w:p>
    <w:p w14:paraId="6A3F9443" w14:textId="77777777" w:rsidR="00575B62" w:rsidRPr="002B4820" w:rsidRDefault="00575B62">
      <w:pPr>
        <w:rPr>
          <w:b/>
          <w:color w:val="4D4D4F"/>
        </w:rPr>
      </w:pPr>
      <w:r w:rsidRPr="002B4820">
        <w:rPr>
          <w:b/>
          <w:color w:val="4D4D4F"/>
        </w:rPr>
        <w:t>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2B4820" w:rsidRPr="002B4820" w14:paraId="348B06C5" w14:textId="77777777" w:rsidTr="002E4976">
        <w:tc>
          <w:tcPr>
            <w:tcW w:w="4644" w:type="dxa"/>
          </w:tcPr>
          <w:p w14:paraId="2427BFA2" w14:textId="4BCEE12F" w:rsidR="00575B62" w:rsidRPr="002B4820" w:rsidRDefault="00A07BC8" w:rsidP="00A07BC8">
            <w:pPr>
              <w:spacing w:after="200"/>
              <w:rPr>
                <w:color w:val="4D4D4F"/>
              </w:rPr>
            </w:pPr>
            <w:r>
              <w:rPr>
                <w:color w:val="4D4D4F"/>
              </w:rPr>
              <w:t>Mental health diagnosis/s if known</w:t>
            </w:r>
          </w:p>
        </w:tc>
        <w:tc>
          <w:tcPr>
            <w:tcW w:w="4598" w:type="dxa"/>
          </w:tcPr>
          <w:p w14:paraId="23EF75E8" w14:textId="77777777" w:rsidR="00575B62" w:rsidRPr="002B4820" w:rsidRDefault="00575B62" w:rsidP="00A07BC8">
            <w:pPr>
              <w:spacing w:after="200"/>
              <w:rPr>
                <w:color w:val="4D4D4F"/>
              </w:rPr>
            </w:pPr>
          </w:p>
        </w:tc>
      </w:tr>
      <w:tr w:rsidR="002B4820" w:rsidRPr="002B4820" w14:paraId="77E03D4E" w14:textId="77777777" w:rsidTr="002E4976">
        <w:tc>
          <w:tcPr>
            <w:tcW w:w="4644" w:type="dxa"/>
          </w:tcPr>
          <w:p w14:paraId="548F83F7" w14:textId="05B94097" w:rsidR="00575B62" w:rsidRPr="002B4820" w:rsidRDefault="00A07BC8" w:rsidP="00A07BC8">
            <w:pPr>
              <w:spacing w:after="200"/>
              <w:rPr>
                <w:color w:val="4D4D4F"/>
              </w:rPr>
            </w:pPr>
            <w:r>
              <w:rPr>
                <w:color w:val="4D4D4F"/>
              </w:rPr>
              <w:t>Date of onset if known</w:t>
            </w:r>
          </w:p>
        </w:tc>
        <w:tc>
          <w:tcPr>
            <w:tcW w:w="4598" w:type="dxa"/>
          </w:tcPr>
          <w:p w14:paraId="20C670C0" w14:textId="77777777" w:rsidR="00575B62" w:rsidRPr="002B4820" w:rsidRDefault="00575B62" w:rsidP="00A07BC8">
            <w:pPr>
              <w:spacing w:after="200"/>
              <w:rPr>
                <w:color w:val="4D4D4F"/>
              </w:rPr>
            </w:pPr>
          </w:p>
        </w:tc>
      </w:tr>
      <w:tr w:rsidR="002B4820" w:rsidRPr="002B4820" w14:paraId="5C160E02" w14:textId="77777777" w:rsidTr="002E4976">
        <w:tc>
          <w:tcPr>
            <w:tcW w:w="4644" w:type="dxa"/>
          </w:tcPr>
          <w:p w14:paraId="5C3639CF" w14:textId="78822198" w:rsidR="006254B9" w:rsidRPr="006254B9" w:rsidRDefault="006254B9" w:rsidP="006254B9">
            <w:pPr>
              <w:rPr>
                <w:color w:val="4D4D4F"/>
              </w:rPr>
            </w:pPr>
            <w:r w:rsidRPr="006254B9">
              <w:rPr>
                <w:color w:val="4D4D4F"/>
              </w:rPr>
              <w:t>Please describe other health problems t</w:t>
            </w:r>
            <w:r>
              <w:rPr>
                <w:color w:val="4D4D4F"/>
              </w:rPr>
              <w:t>he person may experience, which may include</w:t>
            </w:r>
            <w:r w:rsidRPr="006254B9">
              <w:rPr>
                <w:color w:val="4D4D4F"/>
              </w:rPr>
              <w:t>:</w:t>
            </w:r>
          </w:p>
          <w:p w14:paraId="49419843" w14:textId="5C60EB44" w:rsidR="00342BE6" w:rsidRPr="002B4820" w:rsidRDefault="001A3DD9" w:rsidP="00342BE6">
            <w:pPr>
              <w:pStyle w:val="ListParagraph"/>
              <w:numPr>
                <w:ilvl w:val="0"/>
                <w:numId w:val="1"/>
              </w:numPr>
              <w:rPr>
                <w:color w:val="4D4D4F"/>
              </w:rPr>
            </w:pPr>
            <w:r>
              <w:rPr>
                <w:color w:val="4D4D4F"/>
              </w:rPr>
              <w:t>Acquired Brain Injury (</w:t>
            </w:r>
            <w:r w:rsidR="00342BE6" w:rsidRPr="002B4820">
              <w:rPr>
                <w:color w:val="4D4D4F"/>
              </w:rPr>
              <w:t>ABI</w:t>
            </w:r>
            <w:r>
              <w:rPr>
                <w:color w:val="4D4D4F"/>
              </w:rPr>
              <w:t>)</w:t>
            </w:r>
          </w:p>
          <w:p w14:paraId="747B0FE3" w14:textId="7A232BB0" w:rsidR="00342BE6" w:rsidRPr="002B4820" w:rsidRDefault="001A3DD9" w:rsidP="00342BE6">
            <w:pPr>
              <w:pStyle w:val="ListParagraph"/>
              <w:numPr>
                <w:ilvl w:val="0"/>
                <w:numId w:val="1"/>
              </w:numPr>
              <w:rPr>
                <w:color w:val="4D4D4F"/>
              </w:rPr>
            </w:pPr>
            <w:r>
              <w:rPr>
                <w:color w:val="4D4D4F"/>
              </w:rPr>
              <w:t>Alcohol &amp; Other Drug (</w:t>
            </w:r>
            <w:r w:rsidR="00342BE6" w:rsidRPr="002B4820">
              <w:rPr>
                <w:color w:val="4D4D4F"/>
              </w:rPr>
              <w:t>AOD</w:t>
            </w:r>
            <w:r>
              <w:rPr>
                <w:color w:val="4D4D4F"/>
              </w:rPr>
              <w:t>)</w:t>
            </w:r>
            <w:r w:rsidR="00342BE6" w:rsidRPr="002B4820">
              <w:rPr>
                <w:color w:val="4D4D4F"/>
              </w:rPr>
              <w:t xml:space="preserve"> misuse</w:t>
            </w:r>
          </w:p>
          <w:p w14:paraId="301D7798" w14:textId="77777777" w:rsidR="00F951AF" w:rsidRPr="002B4820" w:rsidRDefault="00714AF3" w:rsidP="00342BE6">
            <w:pPr>
              <w:pStyle w:val="ListParagraph"/>
              <w:numPr>
                <w:ilvl w:val="0"/>
                <w:numId w:val="1"/>
              </w:numPr>
              <w:rPr>
                <w:color w:val="4D4D4F"/>
              </w:rPr>
            </w:pPr>
            <w:r w:rsidRPr="002B4820">
              <w:rPr>
                <w:color w:val="4D4D4F"/>
              </w:rPr>
              <w:t>Chronic condition</w:t>
            </w:r>
            <w:r w:rsidR="00F951AF" w:rsidRPr="002B4820">
              <w:rPr>
                <w:color w:val="4D4D4F"/>
              </w:rPr>
              <w:t xml:space="preserve"> such as diabetes, heart disease, lung disease, renal disease and </w:t>
            </w:r>
            <w:r w:rsidR="00F951AF" w:rsidRPr="002B4820">
              <w:rPr>
                <w:color w:val="4D4D4F"/>
              </w:rPr>
              <w:lastRenderedPageBreak/>
              <w:t>chronic pain</w:t>
            </w:r>
          </w:p>
          <w:p w14:paraId="7581CD12" w14:textId="26FEA25C" w:rsidR="00342BE6" w:rsidRPr="002B4820" w:rsidRDefault="00AC2900" w:rsidP="00342BE6">
            <w:pPr>
              <w:pStyle w:val="ListParagraph"/>
              <w:numPr>
                <w:ilvl w:val="0"/>
                <w:numId w:val="1"/>
              </w:numPr>
              <w:rPr>
                <w:color w:val="4D4D4F"/>
              </w:rPr>
            </w:pPr>
            <w:r>
              <w:rPr>
                <w:color w:val="4D4D4F"/>
              </w:rPr>
              <w:t xml:space="preserve">Intellectual or </w:t>
            </w:r>
            <w:r w:rsidR="00342BE6" w:rsidRPr="002B4820">
              <w:rPr>
                <w:color w:val="4D4D4F"/>
              </w:rPr>
              <w:t>cognitive disability</w:t>
            </w:r>
          </w:p>
          <w:p w14:paraId="0FA516FD" w14:textId="08F365AF" w:rsidR="008D7023" w:rsidRPr="002B4820" w:rsidRDefault="002E4976" w:rsidP="00F951AF">
            <w:pPr>
              <w:pStyle w:val="ListParagraph"/>
              <w:numPr>
                <w:ilvl w:val="0"/>
                <w:numId w:val="1"/>
              </w:numPr>
              <w:rPr>
                <w:color w:val="4D4D4F"/>
              </w:rPr>
            </w:pPr>
            <w:r>
              <w:rPr>
                <w:color w:val="4D4D4F"/>
              </w:rPr>
              <w:t>Physical d</w:t>
            </w:r>
            <w:r w:rsidR="00342BE6" w:rsidRPr="002B4820">
              <w:rPr>
                <w:color w:val="4D4D4F"/>
              </w:rPr>
              <w:t>isability</w:t>
            </w:r>
          </w:p>
          <w:p w14:paraId="4B6FADAB" w14:textId="77777777" w:rsidR="00342BE6" w:rsidRPr="002B4820" w:rsidRDefault="00342BE6" w:rsidP="00342BE6">
            <w:pPr>
              <w:pStyle w:val="ListParagraph"/>
              <w:numPr>
                <w:ilvl w:val="0"/>
                <w:numId w:val="1"/>
              </w:numPr>
              <w:rPr>
                <w:color w:val="4D4D4F"/>
              </w:rPr>
            </w:pPr>
            <w:r w:rsidRPr="002B4820">
              <w:rPr>
                <w:color w:val="4D4D4F"/>
              </w:rPr>
              <w:t>Sensory impairment</w:t>
            </w:r>
          </w:p>
          <w:p w14:paraId="16665716" w14:textId="1F028EF3" w:rsidR="008D7023" w:rsidRPr="002B4820" w:rsidRDefault="008D7023" w:rsidP="007F1D51">
            <w:pPr>
              <w:pStyle w:val="ListParagraph"/>
              <w:spacing w:after="120"/>
              <w:ind w:left="714"/>
              <w:rPr>
                <w:color w:val="4D4D4F"/>
              </w:rPr>
            </w:pPr>
          </w:p>
        </w:tc>
        <w:tc>
          <w:tcPr>
            <w:tcW w:w="4598" w:type="dxa"/>
          </w:tcPr>
          <w:p w14:paraId="6F2791EC" w14:textId="77777777" w:rsidR="00575B62" w:rsidRPr="002B4820" w:rsidRDefault="00575B62">
            <w:pPr>
              <w:rPr>
                <w:color w:val="4D4D4F"/>
              </w:rPr>
            </w:pPr>
          </w:p>
        </w:tc>
      </w:tr>
    </w:tbl>
    <w:p w14:paraId="127C4AD8" w14:textId="77777777" w:rsidR="00575B62" w:rsidRPr="002B4820" w:rsidRDefault="00575B62">
      <w:pPr>
        <w:rPr>
          <w:color w:val="4D4D4F"/>
        </w:rPr>
      </w:pPr>
    </w:p>
    <w:p w14:paraId="454FEC3A" w14:textId="2595AC2C" w:rsidR="008D7023" w:rsidRPr="002B4820" w:rsidRDefault="002E4976">
      <w:pPr>
        <w:rPr>
          <w:b/>
          <w:color w:val="4D4D4F"/>
        </w:rPr>
      </w:pPr>
      <w:r>
        <w:rPr>
          <w:b/>
          <w:color w:val="4D4D4F"/>
        </w:rPr>
        <w:t>Tick any of the domains below that are impacted by the person’s health concerns</w:t>
      </w:r>
      <w:r w:rsidR="008D7023" w:rsidRPr="002B4820">
        <w:rPr>
          <w:b/>
          <w:color w:val="4D4D4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2B4820" w:rsidRPr="002B4820" w14:paraId="5E4A2E43" w14:textId="77777777" w:rsidTr="008D7023">
        <w:tc>
          <w:tcPr>
            <w:tcW w:w="3080" w:type="dxa"/>
          </w:tcPr>
          <w:p w14:paraId="262649E9" w14:textId="79FADDC9" w:rsidR="008D7023" w:rsidRPr="002B4820" w:rsidRDefault="008D7023">
            <w:pPr>
              <w:rPr>
                <w:color w:val="4D4D4F"/>
              </w:rPr>
            </w:pPr>
            <w:r w:rsidRPr="002B4820">
              <w:rPr>
                <w:color w:val="4D4D4F"/>
              </w:rPr>
              <w:t xml:space="preserve">□ </w:t>
            </w:r>
            <w:r w:rsidR="002E4976">
              <w:rPr>
                <w:color w:val="4D4D4F"/>
              </w:rPr>
              <w:t xml:space="preserve"> </w:t>
            </w:r>
            <w:r w:rsidRPr="002B4820">
              <w:rPr>
                <w:color w:val="4D4D4F"/>
              </w:rPr>
              <w:t>Accommodation</w:t>
            </w:r>
            <w:r w:rsidR="00E235E3" w:rsidRPr="002B4820">
              <w:rPr>
                <w:color w:val="4D4D4F"/>
              </w:rPr>
              <w:t xml:space="preserve"> at risk</w:t>
            </w:r>
          </w:p>
        </w:tc>
        <w:tc>
          <w:tcPr>
            <w:tcW w:w="3081" w:type="dxa"/>
          </w:tcPr>
          <w:p w14:paraId="25EE2525" w14:textId="4A00999E" w:rsidR="008D7023" w:rsidRPr="002B4820" w:rsidRDefault="008D7023">
            <w:pPr>
              <w:rPr>
                <w:color w:val="4D4D4F"/>
              </w:rPr>
            </w:pPr>
            <w:r w:rsidRPr="002B4820">
              <w:rPr>
                <w:color w:val="4D4D4F"/>
              </w:rPr>
              <w:t>□</w:t>
            </w:r>
            <w:r w:rsidR="00E235E3" w:rsidRPr="002B4820">
              <w:rPr>
                <w:color w:val="4D4D4F"/>
              </w:rPr>
              <w:t xml:space="preserve"> </w:t>
            </w:r>
            <w:r w:rsidR="002E4976">
              <w:rPr>
                <w:color w:val="4D4D4F"/>
              </w:rPr>
              <w:t xml:space="preserve"> </w:t>
            </w:r>
            <w:r w:rsidR="00E235E3" w:rsidRPr="002B4820">
              <w:rPr>
                <w:color w:val="4D4D4F"/>
              </w:rPr>
              <w:t>Homeless</w:t>
            </w:r>
          </w:p>
        </w:tc>
        <w:tc>
          <w:tcPr>
            <w:tcW w:w="3081" w:type="dxa"/>
          </w:tcPr>
          <w:p w14:paraId="3C13CA71" w14:textId="443BF379" w:rsidR="008D7023" w:rsidRPr="002B4820" w:rsidRDefault="008D7023" w:rsidP="002E4976">
            <w:pPr>
              <w:spacing w:after="120"/>
              <w:ind w:left="215" w:hanging="215"/>
              <w:rPr>
                <w:color w:val="4D4D4F"/>
              </w:rPr>
            </w:pPr>
            <w:r w:rsidRPr="002B4820">
              <w:rPr>
                <w:color w:val="4D4D4F"/>
              </w:rPr>
              <w:t>□</w:t>
            </w:r>
            <w:r w:rsidR="00E235E3" w:rsidRPr="002B4820">
              <w:rPr>
                <w:color w:val="4D4D4F"/>
              </w:rPr>
              <w:t xml:space="preserve"> </w:t>
            </w:r>
            <w:r w:rsidR="002E4976">
              <w:rPr>
                <w:color w:val="4D4D4F"/>
              </w:rPr>
              <w:t xml:space="preserve"> </w:t>
            </w:r>
            <w:r w:rsidR="00714AF3" w:rsidRPr="002B4820">
              <w:rPr>
                <w:color w:val="4D4D4F"/>
              </w:rPr>
              <w:t>Alcohol</w:t>
            </w:r>
            <w:r w:rsidR="00E235E3" w:rsidRPr="002B4820">
              <w:rPr>
                <w:color w:val="4D4D4F"/>
              </w:rPr>
              <w:t xml:space="preserve"> and other drug </w:t>
            </w:r>
            <w:r w:rsidR="00714AF3" w:rsidRPr="002B4820">
              <w:rPr>
                <w:color w:val="4D4D4F"/>
              </w:rPr>
              <w:t>misuse</w:t>
            </w:r>
          </w:p>
        </w:tc>
      </w:tr>
      <w:tr w:rsidR="002B4820" w:rsidRPr="002B4820" w14:paraId="4AE8EA85" w14:textId="77777777" w:rsidTr="008D7023">
        <w:tc>
          <w:tcPr>
            <w:tcW w:w="3080" w:type="dxa"/>
          </w:tcPr>
          <w:p w14:paraId="5EDD98AE" w14:textId="281B6500" w:rsidR="008D7023" w:rsidRPr="002B4820" w:rsidRDefault="008D7023" w:rsidP="002E4976">
            <w:pPr>
              <w:spacing w:after="120"/>
              <w:rPr>
                <w:color w:val="4D4D4F"/>
              </w:rPr>
            </w:pPr>
            <w:r w:rsidRPr="002B4820">
              <w:rPr>
                <w:color w:val="4D4D4F"/>
              </w:rPr>
              <w:t>□</w:t>
            </w:r>
            <w:r w:rsidR="00E235E3" w:rsidRPr="002B4820">
              <w:rPr>
                <w:color w:val="4D4D4F"/>
              </w:rPr>
              <w:t xml:space="preserve"> </w:t>
            </w:r>
            <w:r w:rsidR="002E4976">
              <w:rPr>
                <w:color w:val="4D4D4F"/>
              </w:rPr>
              <w:t xml:space="preserve"> </w:t>
            </w:r>
            <w:r w:rsidR="00E235E3" w:rsidRPr="002B4820">
              <w:rPr>
                <w:color w:val="4D4D4F"/>
              </w:rPr>
              <w:t>Carer stress</w:t>
            </w:r>
          </w:p>
        </w:tc>
        <w:tc>
          <w:tcPr>
            <w:tcW w:w="3081" w:type="dxa"/>
          </w:tcPr>
          <w:p w14:paraId="76372AF7" w14:textId="14122109" w:rsidR="008D7023" w:rsidRPr="002B4820" w:rsidRDefault="008D7023" w:rsidP="002E4976">
            <w:pPr>
              <w:spacing w:after="120"/>
              <w:rPr>
                <w:color w:val="4D4D4F"/>
              </w:rPr>
            </w:pPr>
            <w:r w:rsidRPr="002B4820">
              <w:rPr>
                <w:color w:val="4D4D4F"/>
              </w:rPr>
              <w:t>□</w:t>
            </w:r>
            <w:r w:rsidR="00E235E3" w:rsidRPr="002B4820">
              <w:rPr>
                <w:color w:val="4D4D4F"/>
              </w:rPr>
              <w:t xml:space="preserve"> </w:t>
            </w:r>
            <w:r w:rsidR="002E4976">
              <w:rPr>
                <w:color w:val="4D4D4F"/>
              </w:rPr>
              <w:t xml:space="preserve"> </w:t>
            </w:r>
            <w:r w:rsidR="00714AF3" w:rsidRPr="002B4820">
              <w:rPr>
                <w:color w:val="4D4D4F"/>
              </w:rPr>
              <w:t>C</w:t>
            </w:r>
            <w:r w:rsidR="00E235E3" w:rsidRPr="002B4820">
              <w:rPr>
                <w:color w:val="4D4D4F"/>
              </w:rPr>
              <w:t>ultural and spiritual</w:t>
            </w:r>
          </w:p>
        </w:tc>
        <w:tc>
          <w:tcPr>
            <w:tcW w:w="3081" w:type="dxa"/>
          </w:tcPr>
          <w:p w14:paraId="3D784B2E" w14:textId="3EB72C0F" w:rsidR="008D7023" w:rsidRPr="002B4820" w:rsidRDefault="008D7023" w:rsidP="002E4976">
            <w:pPr>
              <w:spacing w:after="120"/>
              <w:rPr>
                <w:color w:val="4D4D4F"/>
              </w:rPr>
            </w:pPr>
            <w:r w:rsidRPr="002B4820">
              <w:rPr>
                <w:color w:val="4D4D4F"/>
              </w:rPr>
              <w:t xml:space="preserve">□ </w:t>
            </w:r>
            <w:r w:rsidR="002E4976">
              <w:rPr>
                <w:color w:val="4D4D4F"/>
              </w:rPr>
              <w:t xml:space="preserve"> </w:t>
            </w:r>
            <w:r w:rsidR="00714AF3" w:rsidRPr="002B4820">
              <w:rPr>
                <w:color w:val="4D4D4F"/>
              </w:rPr>
              <w:t>Day t</w:t>
            </w:r>
            <w:r w:rsidR="00E235E3" w:rsidRPr="002B4820">
              <w:rPr>
                <w:color w:val="4D4D4F"/>
              </w:rPr>
              <w:t>ime activities</w:t>
            </w:r>
          </w:p>
        </w:tc>
      </w:tr>
      <w:tr w:rsidR="002B4820" w:rsidRPr="002B4820" w14:paraId="1EA1DA4E" w14:textId="77777777" w:rsidTr="008D7023">
        <w:tc>
          <w:tcPr>
            <w:tcW w:w="3080" w:type="dxa"/>
          </w:tcPr>
          <w:p w14:paraId="6479BCBE" w14:textId="321425F3" w:rsidR="008D7023" w:rsidRPr="002B4820" w:rsidRDefault="008D7023">
            <w:pPr>
              <w:rPr>
                <w:color w:val="4D4D4F"/>
              </w:rPr>
            </w:pPr>
            <w:r w:rsidRPr="002B4820">
              <w:rPr>
                <w:color w:val="4D4D4F"/>
              </w:rPr>
              <w:t>□</w:t>
            </w:r>
            <w:r w:rsidR="00E235E3" w:rsidRPr="002B4820">
              <w:rPr>
                <w:color w:val="4D4D4F"/>
              </w:rPr>
              <w:t xml:space="preserve"> </w:t>
            </w:r>
            <w:r w:rsidR="002E4976">
              <w:rPr>
                <w:color w:val="4D4D4F"/>
              </w:rPr>
              <w:t xml:space="preserve"> Education or </w:t>
            </w:r>
            <w:r w:rsidR="00E235E3" w:rsidRPr="002B4820">
              <w:rPr>
                <w:color w:val="4D4D4F"/>
              </w:rPr>
              <w:t>training</w:t>
            </w:r>
          </w:p>
        </w:tc>
        <w:tc>
          <w:tcPr>
            <w:tcW w:w="3081" w:type="dxa"/>
          </w:tcPr>
          <w:p w14:paraId="2D4AA95B" w14:textId="52CFBF1D" w:rsidR="008D7023" w:rsidRPr="002B4820" w:rsidRDefault="008D7023">
            <w:pPr>
              <w:rPr>
                <w:color w:val="4D4D4F"/>
              </w:rPr>
            </w:pPr>
            <w:r w:rsidRPr="002B4820">
              <w:rPr>
                <w:color w:val="4D4D4F"/>
              </w:rPr>
              <w:t>□</w:t>
            </w:r>
            <w:r w:rsidR="00E235E3" w:rsidRPr="002B4820">
              <w:rPr>
                <w:color w:val="4D4D4F"/>
              </w:rPr>
              <w:t xml:space="preserve"> </w:t>
            </w:r>
            <w:r w:rsidR="002E4976">
              <w:rPr>
                <w:color w:val="4D4D4F"/>
              </w:rPr>
              <w:t xml:space="preserve"> Employment or </w:t>
            </w:r>
            <w:r w:rsidR="00E235E3" w:rsidRPr="002B4820">
              <w:rPr>
                <w:color w:val="4D4D4F"/>
              </w:rPr>
              <w:t>volunteering</w:t>
            </w:r>
          </w:p>
          <w:p w14:paraId="244FC3DA" w14:textId="77777777" w:rsidR="00A16618" w:rsidRPr="002B4820" w:rsidRDefault="00A16618" w:rsidP="00A16618">
            <w:pPr>
              <w:rPr>
                <w:color w:val="4D4D4F"/>
              </w:rPr>
            </w:pPr>
          </w:p>
        </w:tc>
        <w:tc>
          <w:tcPr>
            <w:tcW w:w="3081" w:type="dxa"/>
          </w:tcPr>
          <w:p w14:paraId="23195A17" w14:textId="0696393D" w:rsidR="008D7023" w:rsidRPr="002B4820" w:rsidRDefault="008D7023" w:rsidP="002E4976">
            <w:pPr>
              <w:spacing w:after="120"/>
              <w:ind w:left="215" w:hanging="215"/>
              <w:rPr>
                <w:color w:val="4D4D4F"/>
              </w:rPr>
            </w:pPr>
            <w:r w:rsidRPr="002B4820">
              <w:rPr>
                <w:color w:val="4D4D4F"/>
              </w:rPr>
              <w:t>□</w:t>
            </w:r>
            <w:r w:rsidR="00E235E3" w:rsidRPr="002B4820">
              <w:rPr>
                <w:color w:val="4D4D4F"/>
              </w:rPr>
              <w:t xml:space="preserve"> </w:t>
            </w:r>
            <w:r w:rsidR="002E4976">
              <w:rPr>
                <w:color w:val="4D4D4F"/>
              </w:rPr>
              <w:t xml:space="preserve"> </w:t>
            </w:r>
            <w:r w:rsidR="00E235E3" w:rsidRPr="002B4820">
              <w:rPr>
                <w:color w:val="4D4D4F"/>
              </w:rPr>
              <w:t>Financial stress</w:t>
            </w:r>
            <w:r w:rsidR="002E4976">
              <w:rPr>
                <w:color w:val="4D4D4F"/>
              </w:rPr>
              <w:t xml:space="preserve"> or </w:t>
            </w:r>
            <w:r w:rsidR="00A16618" w:rsidRPr="002B4820">
              <w:rPr>
                <w:color w:val="4D4D4F"/>
              </w:rPr>
              <w:t>budgeting issues</w:t>
            </w:r>
          </w:p>
        </w:tc>
      </w:tr>
      <w:tr w:rsidR="002B4820" w:rsidRPr="002B4820" w14:paraId="7827F9C4" w14:textId="77777777" w:rsidTr="008D7023">
        <w:tc>
          <w:tcPr>
            <w:tcW w:w="3080" w:type="dxa"/>
          </w:tcPr>
          <w:p w14:paraId="4240B3C8" w14:textId="68FEAD54" w:rsidR="008D7023" w:rsidRPr="002B4820" w:rsidRDefault="008D7023" w:rsidP="002E4976">
            <w:pPr>
              <w:spacing w:after="120"/>
              <w:rPr>
                <w:color w:val="4D4D4F"/>
              </w:rPr>
            </w:pPr>
            <w:r w:rsidRPr="002B4820">
              <w:rPr>
                <w:color w:val="4D4D4F"/>
              </w:rPr>
              <w:t>□</w:t>
            </w:r>
            <w:r w:rsidR="00E235E3" w:rsidRPr="002B4820">
              <w:rPr>
                <w:color w:val="4D4D4F"/>
              </w:rPr>
              <w:t xml:space="preserve"> </w:t>
            </w:r>
            <w:r w:rsidR="002E4976">
              <w:rPr>
                <w:color w:val="4D4D4F"/>
              </w:rPr>
              <w:t xml:space="preserve"> </w:t>
            </w:r>
            <w:r w:rsidR="00E235E3" w:rsidRPr="002B4820">
              <w:rPr>
                <w:color w:val="4D4D4F"/>
              </w:rPr>
              <w:t>Food</w:t>
            </w:r>
          </w:p>
        </w:tc>
        <w:tc>
          <w:tcPr>
            <w:tcW w:w="3081" w:type="dxa"/>
          </w:tcPr>
          <w:p w14:paraId="473DEA81" w14:textId="06E39F7E" w:rsidR="008D7023" w:rsidRPr="002B4820" w:rsidRDefault="008D7023" w:rsidP="002E4976">
            <w:pPr>
              <w:spacing w:after="120"/>
              <w:rPr>
                <w:color w:val="4D4D4F"/>
              </w:rPr>
            </w:pPr>
            <w:r w:rsidRPr="002B4820">
              <w:rPr>
                <w:color w:val="4D4D4F"/>
              </w:rPr>
              <w:t>□</w:t>
            </w:r>
            <w:r w:rsidR="00E235E3" w:rsidRPr="002B4820">
              <w:rPr>
                <w:color w:val="4D4D4F"/>
              </w:rPr>
              <w:t xml:space="preserve"> </w:t>
            </w:r>
            <w:r w:rsidR="002E4976">
              <w:rPr>
                <w:color w:val="4D4D4F"/>
              </w:rPr>
              <w:t xml:space="preserve"> </w:t>
            </w:r>
            <w:r w:rsidR="00E235E3" w:rsidRPr="002B4820">
              <w:rPr>
                <w:color w:val="4D4D4F"/>
              </w:rPr>
              <w:t>Gambling</w:t>
            </w:r>
          </w:p>
        </w:tc>
        <w:tc>
          <w:tcPr>
            <w:tcW w:w="3081" w:type="dxa"/>
          </w:tcPr>
          <w:p w14:paraId="2D5A3174" w14:textId="4C1E89A3" w:rsidR="008D7023" w:rsidRPr="002B4820" w:rsidRDefault="008D7023" w:rsidP="002E4976">
            <w:pPr>
              <w:spacing w:after="120"/>
              <w:rPr>
                <w:color w:val="4D4D4F"/>
              </w:rPr>
            </w:pPr>
            <w:r w:rsidRPr="002B4820">
              <w:rPr>
                <w:color w:val="4D4D4F"/>
              </w:rPr>
              <w:t>□</w:t>
            </w:r>
            <w:r w:rsidR="00E235E3" w:rsidRPr="002B4820">
              <w:rPr>
                <w:color w:val="4D4D4F"/>
              </w:rPr>
              <w:t xml:space="preserve"> </w:t>
            </w:r>
            <w:r w:rsidR="002E4976">
              <w:rPr>
                <w:color w:val="4D4D4F"/>
              </w:rPr>
              <w:t xml:space="preserve"> </w:t>
            </w:r>
            <w:r w:rsidR="00E235E3" w:rsidRPr="002B4820">
              <w:rPr>
                <w:color w:val="4D4D4F"/>
              </w:rPr>
              <w:t>Legal issues</w:t>
            </w:r>
          </w:p>
        </w:tc>
      </w:tr>
      <w:tr w:rsidR="002B4820" w:rsidRPr="002B4820" w14:paraId="263C429A" w14:textId="77777777" w:rsidTr="008D7023">
        <w:tc>
          <w:tcPr>
            <w:tcW w:w="3080" w:type="dxa"/>
          </w:tcPr>
          <w:p w14:paraId="30A5D11C" w14:textId="0D4C53FF" w:rsidR="008D7023" w:rsidRPr="002B4820" w:rsidRDefault="008D7023" w:rsidP="002E4976">
            <w:pPr>
              <w:spacing w:after="120"/>
              <w:rPr>
                <w:color w:val="4D4D4F"/>
              </w:rPr>
            </w:pPr>
            <w:r w:rsidRPr="002B4820">
              <w:rPr>
                <w:color w:val="4D4D4F"/>
              </w:rPr>
              <w:t>□</w:t>
            </w:r>
            <w:r w:rsidR="00E235E3" w:rsidRPr="002B4820">
              <w:rPr>
                <w:color w:val="4D4D4F"/>
              </w:rPr>
              <w:t xml:space="preserve"> </w:t>
            </w:r>
            <w:r w:rsidR="002E4976">
              <w:rPr>
                <w:color w:val="4D4D4F"/>
              </w:rPr>
              <w:t xml:space="preserve"> </w:t>
            </w:r>
            <w:r w:rsidR="00E235E3" w:rsidRPr="002B4820">
              <w:rPr>
                <w:color w:val="4D4D4F"/>
              </w:rPr>
              <w:t>Looking after the home</w:t>
            </w:r>
          </w:p>
        </w:tc>
        <w:tc>
          <w:tcPr>
            <w:tcW w:w="3081" w:type="dxa"/>
          </w:tcPr>
          <w:p w14:paraId="6453F137" w14:textId="656A6416" w:rsidR="008D7023" w:rsidRPr="002B4820" w:rsidRDefault="008D7023" w:rsidP="002E4976">
            <w:pPr>
              <w:spacing w:after="120"/>
              <w:rPr>
                <w:color w:val="4D4D4F"/>
              </w:rPr>
            </w:pPr>
            <w:r w:rsidRPr="002B4820">
              <w:rPr>
                <w:color w:val="4D4D4F"/>
              </w:rPr>
              <w:t>□</w:t>
            </w:r>
            <w:r w:rsidR="00E235E3" w:rsidRPr="002B4820">
              <w:rPr>
                <w:color w:val="4D4D4F"/>
              </w:rPr>
              <w:t xml:space="preserve"> </w:t>
            </w:r>
            <w:r w:rsidR="002E4976">
              <w:rPr>
                <w:color w:val="4D4D4F"/>
              </w:rPr>
              <w:t xml:space="preserve"> </w:t>
            </w:r>
            <w:r w:rsidR="00E235E3" w:rsidRPr="002B4820">
              <w:rPr>
                <w:color w:val="4D4D4F"/>
              </w:rPr>
              <w:t>Parenting issues</w:t>
            </w:r>
          </w:p>
        </w:tc>
        <w:tc>
          <w:tcPr>
            <w:tcW w:w="3081" w:type="dxa"/>
          </w:tcPr>
          <w:p w14:paraId="0359C737" w14:textId="4A93200F" w:rsidR="008D7023" w:rsidRPr="002B4820" w:rsidRDefault="008D7023" w:rsidP="002E4976">
            <w:pPr>
              <w:spacing w:after="120"/>
              <w:rPr>
                <w:color w:val="4D4D4F"/>
              </w:rPr>
            </w:pPr>
            <w:r w:rsidRPr="002B4820">
              <w:rPr>
                <w:color w:val="4D4D4F"/>
              </w:rPr>
              <w:t>□</w:t>
            </w:r>
            <w:r w:rsidR="00E235E3" w:rsidRPr="002B4820">
              <w:rPr>
                <w:color w:val="4D4D4F"/>
              </w:rPr>
              <w:t xml:space="preserve"> </w:t>
            </w:r>
            <w:r w:rsidR="002E4976">
              <w:rPr>
                <w:color w:val="4D4D4F"/>
              </w:rPr>
              <w:t xml:space="preserve"> </w:t>
            </w:r>
            <w:r w:rsidR="00E235E3" w:rsidRPr="002B4820">
              <w:rPr>
                <w:color w:val="4D4D4F"/>
              </w:rPr>
              <w:t xml:space="preserve">Psychological </w:t>
            </w:r>
            <w:r w:rsidR="00714AF3" w:rsidRPr="002B4820">
              <w:rPr>
                <w:color w:val="4D4D4F"/>
              </w:rPr>
              <w:t>distress</w:t>
            </w:r>
          </w:p>
        </w:tc>
      </w:tr>
      <w:tr w:rsidR="002B4820" w:rsidRPr="002B4820" w14:paraId="747C9958" w14:textId="77777777" w:rsidTr="008D7023">
        <w:tc>
          <w:tcPr>
            <w:tcW w:w="3080" w:type="dxa"/>
          </w:tcPr>
          <w:p w14:paraId="70D3DB92" w14:textId="443F275E" w:rsidR="008D7023" w:rsidRPr="002B4820" w:rsidRDefault="008D7023">
            <w:pPr>
              <w:rPr>
                <w:color w:val="4D4D4F"/>
              </w:rPr>
            </w:pPr>
            <w:r w:rsidRPr="002B4820">
              <w:rPr>
                <w:color w:val="4D4D4F"/>
              </w:rPr>
              <w:t>□</w:t>
            </w:r>
            <w:r w:rsidR="00E235E3" w:rsidRPr="002B4820">
              <w:rPr>
                <w:color w:val="4D4D4F"/>
              </w:rPr>
              <w:t xml:space="preserve"> </w:t>
            </w:r>
            <w:r w:rsidR="002E4976">
              <w:rPr>
                <w:color w:val="4D4D4F"/>
              </w:rPr>
              <w:t xml:space="preserve"> </w:t>
            </w:r>
            <w:r w:rsidR="00714AF3" w:rsidRPr="002B4820">
              <w:rPr>
                <w:color w:val="4D4D4F"/>
              </w:rPr>
              <w:t>Psychotic sy</w:t>
            </w:r>
            <w:r w:rsidR="00E235E3" w:rsidRPr="002B4820">
              <w:rPr>
                <w:color w:val="4D4D4F"/>
              </w:rPr>
              <w:t>mptoms</w:t>
            </w:r>
          </w:p>
        </w:tc>
        <w:tc>
          <w:tcPr>
            <w:tcW w:w="3081" w:type="dxa"/>
          </w:tcPr>
          <w:p w14:paraId="0A9B50C6" w14:textId="2C0C74E4" w:rsidR="00A16618" w:rsidRPr="002B4820" w:rsidRDefault="008D7023" w:rsidP="002E4976">
            <w:pPr>
              <w:rPr>
                <w:color w:val="4D4D4F"/>
              </w:rPr>
            </w:pPr>
            <w:r w:rsidRPr="002B4820">
              <w:rPr>
                <w:color w:val="4D4D4F"/>
              </w:rPr>
              <w:t>□</w:t>
            </w:r>
            <w:r w:rsidR="00E235E3" w:rsidRPr="002B4820">
              <w:rPr>
                <w:color w:val="4D4D4F"/>
              </w:rPr>
              <w:t xml:space="preserve"> </w:t>
            </w:r>
            <w:r w:rsidR="002E4976">
              <w:rPr>
                <w:color w:val="4D4D4F"/>
              </w:rPr>
              <w:t xml:space="preserve"> </w:t>
            </w:r>
            <w:r w:rsidR="00E235E3" w:rsidRPr="002B4820">
              <w:rPr>
                <w:color w:val="4D4D4F"/>
              </w:rPr>
              <w:t>Physical health</w:t>
            </w:r>
            <w:r w:rsidR="002E4976">
              <w:rPr>
                <w:color w:val="4D4D4F"/>
              </w:rPr>
              <w:t xml:space="preserve"> and </w:t>
            </w:r>
            <w:r w:rsidR="00A16618" w:rsidRPr="002B4820">
              <w:rPr>
                <w:color w:val="4D4D4F"/>
              </w:rPr>
              <w:t>wellbeing</w:t>
            </w:r>
          </w:p>
        </w:tc>
        <w:tc>
          <w:tcPr>
            <w:tcW w:w="3081" w:type="dxa"/>
          </w:tcPr>
          <w:p w14:paraId="03768297" w14:textId="0941C43B" w:rsidR="008D7023" w:rsidRPr="002B4820" w:rsidRDefault="008D7023" w:rsidP="002E4976">
            <w:pPr>
              <w:spacing w:after="120"/>
              <w:ind w:left="215" w:hanging="215"/>
              <w:rPr>
                <w:color w:val="4D4D4F"/>
              </w:rPr>
            </w:pPr>
            <w:r w:rsidRPr="002B4820">
              <w:rPr>
                <w:color w:val="4D4D4F"/>
              </w:rPr>
              <w:t>□</w:t>
            </w:r>
            <w:r w:rsidR="00E235E3" w:rsidRPr="002B4820">
              <w:rPr>
                <w:color w:val="4D4D4F"/>
              </w:rPr>
              <w:t xml:space="preserve"> </w:t>
            </w:r>
            <w:r w:rsidR="002E4976">
              <w:rPr>
                <w:color w:val="4D4D4F"/>
              </w:rPr>
              <w:t xml:space="preserve"> </w:t>
            </w:r>
            <w:r w:rsidR="00714AF3" w:rsidRPr="002B4820">
              <w:rPr>
                <w:color w:val="4D4D4F"/>
              </w:rPr>
              <w:t>Relationship</w:t>
            </w:r>
            <w:r w:rsidR="00E235E3" w:rsidRPr="002B4820">
              <w:rPr>
                <w:color w:val="4D4D4F"/>
              </w:rPr>
              <w:t xml:space="preserve"> issues</w:t>
            </w:r>
            <w:r w:rsidR="00A16618" w:rsidRPr="002B4820">
              <w:rPr>
                <w:color w:val="4D4D4F"/>
              </w:rPr>
              <w:t xml:space="preserve"> (including social skills, family and friendships)</w:t>
            </w:r>
          </w:p>
        </w:tc>
      </w:tr>
      <w:tr w:rsidR="008D7023" w:rsidRPr="002B4820" w14:paraId="010DAA2D" w14:textId="77777777" w:rsidTr="008D7023">
        <w:tc>
          <w:tcPr>
            <w:tcW w:w="3080" w:type="dxa"/>
          </w:tcPr>
          <w:p w14:paraId="6B13B18A" w14:textId="526DCEF7" w:rsidR="008D7023" w:rsidRPr="002B4820" w:rsidRDefault="008D7023" w:rsidP="002E4976">
            <w:pPr>
              <w:spacing w:after="200"/>
              <w:rPr>
                <w:color w:val="4D4D4F"/>
              </w:rPr>
            </w:pPr>
            <w:r w:rsidRPr="002B4820">
              <w:rPr>
                <w:color w:val="4D4D4F"/>
              </w:rPr>
              <w:t>□</w:t>
            </w:r>
            <w:r w:rsidR="00E235E3" w:rsidRPr="002B4820">
              <w:rPr>
                <w:color w:val="4D4D4F"/>
              </w:rPr>
              <w:t xml:space="preserve"> </w:t>
            </w:r>
            <w:r w:rsidR="002E4976">
              <w:rPr>
                <w:color w:val="4D4D4F"/>
              </w:rPr>
              <w:t xml:space="preserve"> </w:t>
            </w:r>
            <w:r w:rsidR="00714AF3" w:rsidRPr="002B4820">
              <w:rPr>
                <w:color w:val="4D4D4F"/>
              </w:rPr>
              <w:t>S</w:t>
            </w:r>
            <w:r w:rsidR="00E235E3" w:rsidRPr="002B4820">
              <w:rPr>
                <w:color w:val="4D4D4F"/>
              </w:rPr>
              <w:t>afety to</w:t>
            </w:r>
            <w:r w:rsidR="002E4976">
              <w:rPr>
                <w:color w:val="4D4D4F"/>
              </w:rPr>
              <w:t xml:space="preserve"> self or </w:t>
            </w:r>
            <w:r w:rsidR="00714AF3" w:rsidRPr="002B4820">
              <w:rPr>
                <w:color w:val="4D4D4F"/>
              </w:rPr>
              <w:t>others</w:t>
            </w:r>
          </w:p>
        </w:tc>
        <w:tc>
          <w:tcPr>
            <w:tcW w:w="3081" w:type="dxa"/>
          </w:tcPr>
          <w:p w14:paraId="6D8EDC9D" w14:textId="74ED073F" w:rsidR="008D7023" w:rsidRPr="002B4820" w:rsidRDefault="00E235E3" w:rsidP="002E4976">
            <w:pPr>
              <w:spacing w:after="200"/>
              <w:rPr>
                <w:color w:val="4D4D4F"/>
              </w:rPr>
            </w:pPr>
            <w:r w:rsidRPr="002B4820">
              <w:rPr>
                <w:color w:val="4D4D4F"/>
              </w:rPr>
              <w:t xml:space="preserve">□ </w:t>
            </w:r>
            <w:r w:rsidR="002E4976">
              <w:rPr>
                <w:color w:val="4D4D4F"/>
              </w:rPr>
              <w:t xml:space="preserve"> </w:t>
            </w:r>
            <w:r w:rsidR="00714AF3" w:rsidRPr="002B4820">
              <w:rPr>
                <w:color w:val="4D4D4F"/>
              </w:rPr>
              <w:t>Self-care</w:t>
            </w:r>
          </w:p>
        </w:tc>
        <w:tc>
          <w:tcPr>
            <w:tcW w:w="3081" w:type="dxa"/>
          </w:tcPr>
          <w:p w14:paraId="1CB25904" w14:textId="34990E03" w:rsidR="008D7023" w:rsidRPr="002B4820" w:rsidRDefault="00E235E3" w:rsidP="002E4976">
            <w:pPr>
              <w:spacing w:after="200"/>
              <w:rPr>
                <w:color w:val="4D4D4F"/>
              </w:rPr>
            </w:pPr>
            <w:r w:rsidRPr="002B4820">
              <w:rPr>
                <w:color w:val="4D4D4F"/>
              </w:rPr>
              <w:t xml:space="preserve">□ </w:t>
            </w:r>
            <w:r w:rsidR="002E4976">
              <w:rPr>
                <w:color w:val="4D4D4F"/>
              </w:rPr>
              <w:t xml:space="preserve"> </w:t>
            </w:r>
            <w:r w:rsidRPr="002B4820">
              <w:rPr>
                <w:color w:val="4D4D4F"/>
              </w:rPr>
              <w:t>Other</w:t>
            </w:r>
            <w:r w:rsidR="002E4976">
              <w:rPr>
                <w:color w:val="4D4D4F"/>
              </w:rPr>
              <w:t>,</w:t>
            </w:r>
            <w:r w:rsidRPr="002B4820">
              <w:rPr>
                <w:color w:val="4D4D4F"/>
              </w:rPr>
              <w:t xml:space="preserve"> please specify</w:t>
            </w:r>
          </w:p>
        </w:tc>
      </w:tr>
    </w:tbl>
    <w:p w14:paraId="325007D5" w14:textId="77777777" w:rsidR="001A3DD9" w:rsidRDefault="001A3DD9" w:rsidP="00040E83">
      <w:pPr>
        <w:rPr>
          <w:b/>
          <w:bCs/>
          <w:color w:val="4D4D4F"/>
        </w:rPr>
      </w:pPr>
    </w:p>
    <w:p w14:paraId="1562FEBA" w14:textId="77777777" w:rsidR="00040E83" w:rsidRPr="00040E83" w:rsidRDefault="00040E83" w:rsidP="00040E83">
      <w:pPr>
        <w:rPr>
          <w:b/>
          <w:bCs/>
          <w:color w:val="4D4D4F"/>
        </w:rPr>
      </w:pPr>
      <w:r w:rsidRPr="00040E83">
        <w:rPr>
          <w:b/>
          <w:bCs/>
          <w:color w:val="4D4D4F"/>
        </w:rPr>
        <w:t>What supports (if any) are currently in place?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40E83" w:rsidRPr="00040E83" w14:paraId="61875C94" w14:textId="77777777" w:rsidTr="001E7F32">
        <w:tc>
          <w:tcPr>
            <w:tcW w:w="4621" w:type="dxa"/>
          </w:tcPr>
          <w:p w14:paraId="74907B56" w14:textId="47DF9043" w:rsidR="00040E83" w:rsidRPr="00040E83" w:rsidRDefault="00040E83" w:rsidP="00040E83">
            <w:pPr>
              <w:spacing w:after="200" w:line="276" w:lineRule="auto"/>
              <w:rPr>
                <w:bCs/>
                <w:color w:val="4D4D4F"/>
              </w:rPr>
            </w:pPr>
            <w:r w:rsidRPr="00040E83">
              <w:rPr>
                <w:bCs/>
                <w:color w:val="4D4D4F"/>
              </w:rPr>
              <w:t>Does the person have a carer</w:t>
            </w:r>
            <w:r w:rsidR="001A51B8">
              <w:rPr>
                <w:bCs/>
                <w:color w:val="4D4D4F"/>
              </w:rPr>
              <w:t>/emergency contact</w:t>
            </w:r>
            <w:r w:rsidRPr="00040E83">
              <w:rPr>
                <w:bCs/>
                <w:color w:val="4D4D4F"/>
              </w:rPr>
              <w:t>?</w:t>
            </w:r>
          </w:p>
          <w:p w14:paraId="11D2E064" w14:textId="03AB297F" w:rsidR="00040E83" w:rsidRPr="00040E83" w:rsidRDefault="00040E83" w:rsidP="00040E83">
            <w:pPr>
              <w:spacing w:after="200" w:line="276" w:lineRule="auto"/>
              <w:rPr>
                <w:bCs/>
                <w:color w:val="4D4D4F"/>
              </w:rPr>
            </w:pPr>
            <w:r w:rsidRPr="00040E83">
              <w:rPr>
                <w:bCs/>
                <w:color w:val="4D4D4F"/>
              </w:rPr>
              <w:t>□   Yes     □   No</w:t>
            </w:r>
          </w:p>
        </w:tc>
        <w:tc>
          <w:tcPr>
            <w:tcW w:w="4621" w:type="dxa"/>
          </w:tcPr>
          <w:p w14:paraId="61F7265B" w14:textId="53A71925" w:rsidR="00040E83" w:rsidRPr="00B52734" w:rsidRDefault="00B52734" w:rsidP="00040E83">
            <w:pPr>
              <w:spacing w:after="200" w:line="276" w:lineRule="auto"/>
              <w:rPr>
                <w:bCs/>
                <w:color w:val="4D4D4F"/>
              </w:rPr>
            </w:pPr>
            <w:r w:rsidRPr="00B52734">
              <w:rPr>
                <w:bCs/>
                <w:color w:val="4D4D4F"/>
              </w:rPr>
              <w:t>If yes, please provide name and contact details</w:t>
            </w:r>
          </w:p>
        </w:tc>
      </w:tr>
      <w:tr w:rsidR="00040E83" w:rsidRPr="00040E83" w14:paraId="7E4151F1" w14:textId="77777777" w:rsidTr="001E7F32">
        <w:tc>
          <w:tcPr>
            <w:tcW w:w="4621" w:type="dxa"/>
          </w:tcPr>
          <w:p w14:paraId="659BCD33" w14:textId="77777777" w:rsidR="00040E83" w:rsidRPr="00040E83" w:rsidRDefault="00040E83" w:rsidP="00040E83">
            <w:pPr>
              <w:spacing w:after="200" w:line="276" w:lineRule="auto"/>
              <w:rPr>
                <w:bCs/>
                <w:color w:val="4D4D4F"/>
              </w:rPr>
            </w:pPr>
            <w:r w:rsidRPr="00040E83">
              <w:rPr>
                <w:bCs/>
                <w:color w:val="4D4D4F"/>
              </w:rPr>
              <w:t xml:space="preserve">GP?  </w:t>
            </w:r>
          </w:p>
          <w:p w14:paraId="20F78CB5" w14:textId="7DB5F1CD" w:rsidR="00040E83" w:rsidRPr="00040E83" w:rsidRDefault="00040E83" w:rsidP="00040E83">
            <w:pPr>
              <w:spacing w:after="200" w:line="276" w:lineRule="auto"/>
              <w:rPr>
                <w:bCs/>
                <w:color w:val="4D4D4F"/>
              </w:rPr>
            </w:pPr>
            <w:r w:rsidRPr="00040E83">
              <w:rPr>
                <w:bCs/>
                <w:color w:val="4D4D4F"/>
              </w:rPr>
              <w:t>□   Yes     □   No</w:t>
            </w:r>
          </w:p>
        </w:tc>
        <w:tc>
          <w:tcPr>
            <w:tcW w:w="4621" w:type="dxa"/>
          </w:tcPr>
          <w:p w14:paraId="53DDC7A8" w14:textId="75F610D6" w:rsidR="00040E83" w:rsidRPr="00B52734" w:rsidRDefault="00040E83" w:rsidP="00040E83">
            <w:pPr>
              <w:spacing w:after="200" w:line="276" w:lineRule="auto"/>
              <w:rPr>
                <w:bCs/>
                <w:color w:val="4D4D4F"/>
              </w:rPr>
            </w:pPr>
          </w:p>
        </w:tc>
      </w:tr>
      <w:tr w:rsidR="00040E83" w:rsidRPr="00040E83" w14:paraId="47863D07" w14:textId="77777777" w:rsidTr="001E7F32">
        <w:tc>
          <w:tcPr>
            <w:tcW w:w="4621" w:type="dxa"/>
          </w:tcPr>
          <w:p w14:paraId="3FB0C302" w14:textId="77777777" w:rsidR="00040E83" w:rsidRPr="00040E83" w:rsidRDefault="00040E83" w:rsidP="00040E83">
            <w:pPr>
              <w:spacing w:after="200" w:line="276" w:lineRule="auto"/>
              <w:rPr>
                <w:bCs/>
                <w:color w:val="4D4D4F"/>
              </w:rPr>
            </w:pPr>
            <w:r w:rsidRPr="00040E83">
              <w:rPr>
                <w:bCs/>
                <w:color w:val="4D4D4F"/>
              </w:rPr>
              <w:t xml:space="preserve">Psychiatrist?  </w:t>
            </w:r>
          </w:p>
          <w:p w14:paraId="2AF1898E" w14:textId="3F5A8A5E" w:rsidR="00040E83" w:rsidRPr="00040E83" w:rsidRDefault="00040E83" w:rsidP="00040E83">
            <w:pPr>
              <w:spacing w:after="200" w:line="276" w:lineRule="auto"/>
              <w:rPr>
                <w:bCs/>
                <w:color w:val="4D4D4F"/>
              </w:rPr>
            </w:pPr>
            <w:r w:rsidRPr="00040E83">
              <w:rPr>
                <w:bCs/>
                <w:color w:val="4D4D4F"/>
              </w:rPr>
              <w:t>□   Yes     □   No</w:t>
            </w:r>
          </w:p>
        </w:tc>
        <w:tc>
          <w:tcPr>
            <w:tcW w:w="4621" w:type="dxa"/>
          </w:tcPr>
          <w:p w14:paraId="0F36E1EF" w14:textId="7BF0E444" w:rsidR="00040E83" w:rsidRPr="00B52734" w:rsidRDefault="00040E83" w:rsidP="00040E83">
            <w:pPr>
              <w:spacing w:after="200" w:line="276" w:lineRule="auto"/>
              <w:rPr>
                <w:bCs/>
                <w:color w:val="4D4D4F"/>
              </w:rPr>
            </w:pPr>
          </w:p>
        </w:tc>
      </w:tr>
      <w:tr w:rsidR="00040E83" w:rsidRPr="00040E83" w14:paraId="5149CE8C" w14:textId="77777777" w:rsidTr="001E7F32">
        <w:tc>
          <w:tcPr>
            <w:tcW w:w="4621" w:type="dxa"/>
          </w:tcPr>
          <w:p w14:paraId="560192C3" w14:textId="77777777" w:rsidR="00040E83" w:rsidRPr="00040E83" w:rsidRDefault="00040E83" w:rsidP="00040E83">
            <w:pPr>
              <w:spacing w:after="200" w:line="276" w:lineRule="auto"/>
              <w:rPr>
                <w:bCs/>
                <w:color w:val="4D4D4F"/>
              </w:rPr>
            </w:pPr>
            <w:r w:rsidRPr="00040E83">
              <w:rPr>
                <w:bCs/>
                <w:color w:val="4D4D4F"/>
              </w:rPr>
              <w:t xml:space="preserve">Psychologist/Mental Health Social Worker?  </w:t>
            </w:r>
          </w:p>
          <w:p w14:paraId="03E02005" w14:textId="4E962F6B" w:rsidR="00040E83" w:rsidRPr="00040E83" w:rsidRDefault="00040E83" w:rsidP="00040E83">
            <w:pPr>
              <w:spacing w:after="200" w:line="276" w:lineRule="auto"/>
              <w:rPr>
                <w:bCs/>
                <w:color w:val="4D4D4F"/>
              </w:rPr>
            </w:pPr>
            <w:r w:rsidRPr="00040E83">
              <w:rPr>
                <w:bCs/>
                <w:color w:val="4D4D4F"/>
              </w:rPr>
              <w:t>□   Yes     □   No</w:t>
            </w:r>
          </w:p>
        </w:tc>
        <w:tc>
          <w:tcPr>
            <w:tcW w:w="4621" w:type="dxa"/>
          </w:tcPr>
          <w:p w14:paraId="48391790" w14:textId="6371EEBA" w:rsidR="00040E83" w:rsidRPr="00B52734" w:rsidRDefault="00040E83" w:rsidP="00040E83">
            <w:pPr>
              <w:spacing w:after="200" w:line="276" w:lineRule="auto"/>
              <w:rPr>
                <w:bCs/>
                <w:color w:val="4D4D4F"/>
              </w:rPr>
            </w:pPr>
          </w:p>
        </w:tc>
      </w:tr>
      <w:tr w:rsidR="00040E83" w:rsidRPr="00040E83" w14:paraId="1E602FF7" w14:textId="77777777" w:rsidTr="001E7F32">
        <w:tc>
          <w:tcPr>
            <w:tcW w:w="4621" w:type="dxa"/>
          </w:tcPr>
          <w:p w14:paraId="25FC4083" w14:textId="77777777" w:rsidR="00040E83" w:rsidRPr="00040E83" w:rsidRDefault="00040E83" w:rsidP="00040E83">
            <w:pPr>
              <w:spacing w:after="200" w:line="276" w:lineRule="auto"/>
              <w:rPr>
                <w:bCs/>
                <w:color w:val="4D4D4F"/>
              </w:rPr>
            </w:pPr>
            <w:r w:rsidRPr="00040E83">
              <w:rPr>
                <w:bCs/>
                <w:color w:val="4D4D4F"/>
              </w:rPr>
              <w:t>Another formal or informal support?</w:t>
            </w:r>
          </w:p>
          <w:p w14:paraId="1785A588" w14:textId="72E8A4B0" w:rsidR="00040E83" w:rsidRPr="00040E83" w:rsidRDefault="00040E83" w:rsidP="00040E83">
            <w:pPr>
              <w:spacing w:after="200" w:line="276" w:lineRule="auto"/>
              <w:rPr>
                <w:bCs/>
                <w:color w:val="4D4D4F"/>
              </w:rPr>
            </w:pPr>
            <w:r w:rsidRPr="00040E83">
              <w:rPr>
                <w:bCs/>
                <w:color w:val="4D4D4F"/>
              </w:rPr>
              <w:t>□   Yes     □   No</w:t>
            </w:r>
          </w:p>
        </w:tc>
        <w:tc>
          <w:tcPr>
            <w:tcW w:w="4621" w:type="dxa"/>
          </w:tcPr>
          <w:p w14:paraId="7D2C0F9F" w14:textId="24E0304F" w:rsidR="00040E83" w:rsidRPr="00B52734" w:rsidRDefault="00040E83" w:rsidP="00040E83">
            <w:pPr>
              <w:spacing w:after="200" w:line="276" w:lineRule="auto"/>
              <w:rPr>
                <w:bCs/>
                <w:color w:val="4D4D4F"/>
              </w:rPr>
            </w:pPr>
          </w:p>
        </w:tc>
      </w:tr>
    </w:tbl>
    <w:p w14:paraId="04462AE9" w14:textId="77777777" w:rsidR="00E20215" w:rsidRPr="002B4820" w:rsidRDefault="00E20215" w:rsidP="00714AF3">
      <w:pPr>
        <w:rPr>
          <w:b/>
          <w:bCs/>
          <w:color w:val="4D4D4F"/>
        </w:rPr>
      </w:pPr>
    </w:p>
    <w:p w14:paraId="0BE7D70E" w14:textId="53512FCE" w:rsidR="00714AF3" w:rsidRPr="007F1D51" w:rsidRDefault="00714AF3" w:rsidP="00714AF3">
      <w:pPr>
        <w:rPr>
          <w:iCs/>
          <w:color w:val="4D4D4F"/>
        </w:rPr>
      </w:pPr>
      <w:r w:rsidRPr="002B4820">
        <w:rPr>
          <w:b/>
          <w:bCs/>
          <w:color w:val="4D4D4F"/>
        </w:rPr>
        <w:lastRenderedPageBreak/>
        <w:t xml:space="preserve">Risk history </w:t>
      </w:r>
      <w:r w:rsidRPr="007F1D51">
        <w:rPr>
          <w:bCs/>
          <w:color w:val="4D4D4F"/>
        </w:rPr>
        <w:t>(</w:t>
      </w:r>
      <w:r w:rsidR="002E4976" w:rsidRPr="007F1D51">
        <w:rPr>
          <w:bCs/>
          <w:color w:val="4D4D4F"/>
        </w:rPr>
        <w:t>P</w:t>
      </w:r>
      <w:r w:rsidRPr="007F1D51">
        <w:rPr>
          <w:iCs/>
          <w:color w:val="4D4D4F"/>
        </w:rPr>
        <w:t>lease attach risk plan/assessment, if applicable</w:t>
      </w:r>
      <w:r w:rsidR="002E4976" w:rsidRPr="007F1D51">
        <w:rPr>
          <w:iCs/>
          <w:color w:val="4D4D4F"/>
        </w:rPr>
        <w:t>.</w:t>
      </w:r>
      <w:r w:rsidRPr="007F1D51">
        <w:rPr>
          <w:iCs/>
          <w:color w:val="4D4D4F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254B9" w14:paraId="510BBC53" w14:textId="77777777" w:rsidTr="006254B9">
        <w:tc>
          <w:tcPr>
            <w:tcW w:w="4621" w:type="dxa"/>
          </w:tcPr>
          <w:p w14:paraId="25E375BC" w14:textId="77777777" w:rsidR="006254B9" w:rsidRDefault="006254B9" w:rsidP="00714AF3">
            <w:pPr>
              <w:rPr>
                <w:iCs/>
                <w:color w:val="4D4D4F"/>
              </w:rPr>
            </w:pPr>
            <w:r w:rsidRPr="006254B9">
              <w:rPr>
                <w:iCs/>
                <w:color w:val="4D4D4F"/>
              </w:rPr>
              <w:t xml:space="preserve">Has the person been at risk of harm to self or others in the past?  </w:t>
            </w:r>
          </w:p>
          <w:p w14:paraId="0B5A4606" w14:textId="22287621" w:rsidR="006254B9" w:rsidRDefault="006254B9" w:rsidP="00714AF3">
            <w:pPr>
              <w:rPr>
                <w:iCs/>
                <w:color w:val="4D4D4F"/>
              </w:rPr>
            </w:pPr>
            <w:r w:rsidRPr="006254B9">
              <w:rPr>
                <w:iCs/>
                <w:color w:val="4D4D4F"/>
              </w:rPr>
              <w:t xml:space="preserve">  </w:t>
            </w:r>
          </w:p>
          <w:p w14:paraId="4032C6DC" w14:textId="77777777" w:rsidR="006254B9" w:rsidRDefault="006254B9" w:rsidP="00714AF3">
            <w:pPr>
              <w:rPr>
                <w:iCs/>
                <w:color w:val="4D4D4F"/>
              </w:rPr>
            </w:pPr>
            <w:r w:rsidRPr="006254B9">
              <w:rPr>
                <w:iCs/>
                <w:color w:val="4D4D4F"/>
              </w:rPr>
              <w:t>If yes, please specify</w:t>
            </w:r>
          </w:p>
          <w:p w14:paraId="7703C3CE" w14:textId="77777777" w:rsidR="007F1D51" w:rsidRDefault="007F1D51" w:rsidP="00714AF3">
            <w:pPr>
              <w:rPr>
                <w:iCs/>
                <w:color w:val="4D4D4F"/>
              </w:rPr>
            </w:pPr>
          </w:p>
          <w:p w14:paraId="3255807E" w14:textId="1AC44CD7" w:rsidR="007F1D51" w:rsidRDefault="007F1D51" w:rsidP="00714AF3">
            <w:pPr>
              <w:rPr>
                <w:iCs/>
                <w:color w:val="4D4D4F"/>
              </w:rPr>
            </w:pPr>
            <w:r>
              <w:rPr>
                <w:iCs/>
                <w:color w:val="4D4D4F"/>
              </w:rPr>
              <w:t>Is this risk still current</w:t>
            </w:r>
            <w:r w:rsidR="00727934">
              <w:rPr>
                <w:iCs/>
                <w:color w:val="4D4D4F"/>
              </w:rPr>
              <w:t>?</w:t>
            </w:r>
          </w:p>
        </w:tc>
        <w:tc>
          <w:tcPr>
            <w:tcW w:w="4621" w:type="dxa"/>
          </w:tcPr>
          <w:p w14:paraId="658D8714" w14:textId="77777777" w:rsidR="006254B9" w:rsidRDefault="006254B9" w:rsidP="00714AF3">
            <w:pPr>
              <w:rPr>
                <w:iCs/>
                <w:color w:val="4D4D4F"/>
              </w:rPr>
            </w:pPr>
            <w:r w:rsidRPr="006254B9">
              <w:rPr>
                <w:iCs/>
                <w:color w:val="4D4D4F"/>
              </w:rPr>
              <w:t>□   Yes     □   No</w:t>
            </w:r>
          </w:p>
          <w:p w14:paraId="0183F44B" w14:textId="77777777" w:rsidR="00727934" w:rsidRDefault="00727934" w:rsidP="00714AF3">
            <w:pPr>
              <w:rPr>
                <w:iCs/>
                <w:color w:val="4D4D4F"/>
              </w:rPr>
            </w:pPr>
          </w:p>
          <w:p w14:paraId="3E3F958C" w14:textId="77777777" w:rsidR="00727934" w:rsidRDefault="00727934" w:rsidP="00714AF3">
            <w:pPr>
              <w:rPr>
                <w:iCs/>
                <w:color w:val="4D4D4F"/>
              </w:rPr>
            </w:pPr>
          </w:p>
          <w:p w14:paraId="2858ED76" w14:textId="77777777" w:rsidR="00727934" w:rsidRDefault="00727934" w:rsidP="00714AF3">
            <w:pPr>
              <w:rPr>
                <w:iCs/>
                <w:color w:val="4D4D4F"/>
              </w:rPr>
            </w:pPr>
          </w:p>
          <w:p w14:paraId="769A7F63" w14:textId="77777777" w:rsidR="00727934" w:rsidRDefault="00727934" w:rsidP="00714AF3">
            <w:pPr>
              <w:rPr>
                <w:iCs/>
                <w:color w:val="4D4D4F"/>
              </w:rPr>
            </w:pPr>
          </w:p>
          <w:p w14:paraId="152F4236" w14:textId="40737DDC" w:rsidR="00727934" w:rsidRDefault="00727934" w:rsidP="00714AF3">
            <w:pPr>
              <w:rPr>
                <w:iCs/>
                <w:color w:val="4D4D4F"/>
              </w:rPr>
            </w:pPr>
            <w:r w:rsidRPr="00727934">
              <w:rPr>
                <w:iCs/>
                <w:color w:val="4D4D4F"/>
              </w:rPr>
              <w:t>□   Yes     □   No</w:t>
            </w:r>
          </w:p>
        </w:tc>
      </w:tr>
      <w:tr w:rsidR="006254B9" w14:paraId="6B18F597" w14:textId="77777777" w:rsidTr="006254B9">
        <w:tc>
          <w:tcPr>
            <w:tcW w:w="4621" w:type="dxa"/>
          </w:tcPr>
          <w:p w14:paraId="00018F11" w14:textId="77777777" w:rsidR="006254B9" w:rsidRDefault="006254B9" w:rsidP="00714AF3">
            <w:pPr>
              <w:rPr>
                <w:iCs/>
                <w:color w:val="4D4D4F"/>
              </w:rPr>
            </w:pPr>
            <w:r w:rsidRPr="006254B9">
              <w:rPr>
                <w:iCs/>
                <w:color w:val="4D4D4F"/>
              </w:rPr>
              <w:t>Have there been any risk factors to worker safety in the past? (e.g. aggression, threats, behavioural or environmental issues - includes risks such as alcohol or drug use, neighbours, animals, etc.)</w:t>
            </w:r>
          </w:p>
          <w:p w14:paraId="56DA2BD5" w14:textId="77777777" w:rsidR="006254B9" w:rsidRDefault="006254B9" w:rsidP="00714AF3">
            <w:pPr>
              <w:rPr>
                <w:iCs/>
                <w:color w:val="4D4D4F"/>
              </w:rPr>
            </w:pPr>
          </w:p>
          <w:p w14:paraId="29B0361E" w14:textId="77777777" w:rsidR="006254B9" w:rsidRDefault="006254B9" w:rsidP="00714AF3">
            <w:pPr>
              <w:rPr>
                <w:iCs/>
                <w:color w:val="4D4D4F"/>
              </w:rPr>
            </w:pPr>
            <w:r w:rsidRPr="006254B9">
              <w:rPr>
                <w:iCs/>
                <w:color w:val="4D4D4F"/>
              </w:rPr>
              <w:t>If yes, please specify</w:t>
            </w:r>
          </w:p>
          <w:p w14:paraId="6818E487" w14:textId="77777777" w:rsidR="00727934" w:rsidRDefault="00727934" w:rsidP="00714AF3">
            <w:pPr>
              <w:rPr>
                <w:iCs/>
                <w:color w:val="4D4D4F"/>
              </w:rPr>
            </w:pPr>
          </w:p>
          <w:p w14:paraId="6EBA711E" w14:textId="77C49404" w:rsidR="00727934" w:rsidRDefault="00727934" w:rsidP="00714AF3">
            <w:pPr>
              <w:rPr>
                <w:iCs/>
                <w:color w:val="4D4D4F"/>
              </w:rPr>
            </w:pPr>
            <w:r>
              <w:rPr>
                <w:iCs/>
                <w:color w:val="4D4D4F"/>
              </w:rPr>
              <w:t>Is this risk still current?</w:t>
            </w:r>
          </w:p>
        </w:tc>
        <w:tc>
          <w:tcPr>
            <w:tcW w:w="4621" w:type="dxa"/>
          </w:tcPr>
          <w:p w14:paraId="163B4B2C" w14:textId="77777777" w:rsidR="006254B9" w:rsidRDefault="006254B9" w:rsidP="00714AF3">
            <w:pPr>
              <w:rPr>
                <w:iCs/>
                <w:color w:val="4D4D4F"/>
              </w:rPr>
            </w:pPr>
            <w:r w:rsidRPr="006254B9">
              <w:rPr>
                <w:iCs/>
                <w:color w:val="4D4D4F"/>
              </w:rPr>
              <w:t>□   Yes     □   No</w:t>
            </w:r>
          </w:p>
          <w:p w14:paraId="7BBF9998" w14:textId="77777777" w:rsidR="00727934" w:rsidRDefault="00727934" w:rsidP="00714AF3">
            <w:pPr>
              <w:rPr>
                <w:iCs/>
                <w:color w:val="4D4D4F"/>
              </w:rPr>
            </w:pPr>
          </w:p>
          <w:p w14:paraId="0074486B" w14:textId="77777777" w:rsidR="00727934" w:rsidRDefault="00727934" w:rsidP="00714AF3">
            <w:pPr>
              <w:rPr>
                <w:iCs/>
                <w:color w:val="4D4D4F"/>
              </w:rPr>
            </w:pPr>
          </w:p>
          <w:p w14:paraId="080AEF71" w14:textId="77777777" w:rsidR="00727934" w:rsidRDefault="00727934" w:rsidP="00714AF3">
            <w:pPr>
              <w:rPr>
                <w:iCs/>
                <w:color w:val="4D4D4F"/>
              </w:rPr>
            </w:pPr>
          </w:p>
          <w:p w14:paraId="269068DE" w14:textId="77777777" w:rsidR="00727934" w:rsidRDefault="00727934" w:rsidP="00714AF3">
            <w:pPr>
              <w:rPr>
                <w:iCs/>
                <w:color w:val="4D4D4F"/>
              </w:rPr>
            </w:pPr>
          </w:p>
          <w:p w14:paraId="0D13CF13" w14:textId="77777777" w:rsidR="00727934" w:rsidRDefault="00727934" w:rsidP="00714AF3">
            <w:pPr>
              <w:rPr>
                <w:iCs/>
                <w:color w:val="4D4D4F"/>
              </w:rPr>
            </w:pPr>
          </w:p>
          <w:p w14:paraId="4BFBD37F" w14:textId="77777777" w:rsidR="00727934" w:rsidRDefault="00727934" w:rsidP="00714AF3">
            <w:pPr>
              <w:rPr>
                <w:iCs/>
                <w:color w:val="4D4D4F"/>
              </w:rPr>
            </w:pPr>
          </w:p>
          <w:p w14:paraId="0192782D" w14:textId="33901D0A" w:rsidR="00727934" w:rsidRDefault="00727934" w:rsidP="00714AF3">
            <w:pPr>
              <w:rPr>
                <w:iCs/>
                <w:color w:val="4D4D4F"/>
              </w:rPr>
            </w:pPr>
            <w:r w:rsidRPr="00727934">
              <w:rPr>
                <w:iCs/>
                <w:color w:val="4D4D4F"/>
              </w:rPr>
              <w:t>□   Yes     □   No</w:t>
            </w:r>
          </w:p>
        </w:tc>
      </w:tr>
    </w:tbl>
    <w:p w14:paraId="6E671BA1" w14:textId="77777777" w:rsidR="005D475F" w:rsidRPr="002B4820" w:rsidRDefault="005D475F">
      <w:pPr>
        <w:rPr>
          <w:color w:val="4D4D4F"/>
        </w:rPr>
      </w:pPr>
    </w:p>
    <w:p w14:paraId="6AF425BE" w14:textId="5C1DB850" w:rsidR="00E235E3" w:rsidRPr="002B4820" w:rsidRDefault="00AC2900">
      <w:pPr>
        <w:rPr>
          <w:b/>
          <w:color w:val="4D4D4F"/>
        </w:rPr>
      </w:pPr>
      <w:r>
        <w:rPr>
          <w:b/>
          <w:color w:val="4D4D4F"/>
        </w:rPr>
        <w:t>Reason for referral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235E3" w:rsidRPr="002B4820" w14:paraId="52E9922A" w14:textId="77777777" w:rsidTr="00E235E3">
        <w:tc>
          <w:tcPr>
            <w:tcW w:w="9242" w:type="dxa"/>
          </w:tcPr>
          <w:p w14:paraId="2EB3AAC4" w14:textId="3481374F" w:rsidR="00AC2900" w:rsidRDefault="00E235E3">
            <w:pPr>
              <w:rPr>
                <w:color w:val="4D4D4F"/>
              </w:rPr>
            </w:pPr>
            <w:r w:rsidRPr="002B4820">
              <w:rPr>
                <w:color w:val="4D4D4F"/>
              </w:rPr>
              <w:t xml:space="preserve">Please describe the reason </w:t>
            </w:r>
            <w:r w:rsidR="00714AF3" w:rsidRPr="002B4820">
              <w:rPr>
                <w:color w:val="4D4D4F"/>
              </w:rPr>
              <w:t>for</w:t>
            </w:r>
            <w:r w:rsidRPr="002B4820">
              <w:rPr>
                <w:color w:val="4D4D4F"/>
              </w:rPr>
              <w:t xml:space="preserve"> </w:t>
            </w:r>
            <w:r w:rsidR="00714AF3" w:rsidRPr="002B4820">
              <w:rPr>
                <w:color w:val="4D4D4F"/>
              </w:rPr>
              <w:t>the</w:t>
            </w:r>
            <w:r w:rsidRPr="002B4820">
              <w:rPr>
                <w:color w:val="4D4D4F"/>
              </w:rPr>
              <w:t xml:space="preserve"> referral and </w:t>
            </w:r>
            <w:r w:rsidR="00BA2D39" w:rsidRPr="002B4820">
              <w:rPr>
                <w:color w:val="4D4D4F"/>
              </w:rPr>
              <w:t>the goals the pers</w:t>
            </w:r>
            <w:r w:rsidR="00AA4FB4" w:rsidRPr="002B4820">
              <w:rPr>
                <w:color w:val="4D4D4F"/>
              </w:rPr>
              <w:t>on has.</w:t>
            </w:r>
            <w:r w:rsidR="00313E9B" w:rsidRPr="002B4820">
              <w:rPr>
                <w:color w:val="4D4D4F"/>
              </w:rPr>
              <w:t xml:space="preserve"> </w:t>
            </w:r>
            <w:r w:rsidR="00BA2D39" w:rsidRPr="002B4820">
              <w:rPr>
                <w:color w:val="4D4D4F"/>
              </w:rPr>
              <w:t>Goals may relate to the domain areas</w:t>
            </w:r>
            <w:r w:rsidR="00AC2900">
              <w:rPr>
                <w:color w:val="4D4D4F"/>
              </w:rPr>
              <w:t xml:space="preserve"> identified above as impacted by their mental health</w:t>
            </w:r>
            <w:r w:rsidR="00BA2D39" w:rsidRPr="002B4820">
              <w:rPr>
                <w:color w:val="4D4D4F"/>
              </w:rPr>
              <w:t>.</w:t>
            </w:r>
          </w:p>
          <w:p w14:paraId="08A5775D" w14:textId="77777777" w:rsidR="00B52734" w:rsidRDefault="00B52734">
            <w:pPr>
              <w:rPr>
                <w:color w:val="4D4D4F"/>
              </w:rPr>
            </w:pPr>
          </w:p>
          <w:p w14:paraId="4EE0DDF6" w14:textId="77777777" w:rsidR="00B52734" w:rsidRDefault="00B52734">
            <w:pPr>
              <w:rPr>
                <w:color w:val="4D4D4F"/>
              </w:rPr>
            </w:pPr>
          </w:p>
          <w:p w14:paraId="23B00288" w14:textId="77777777" w:rsidR="00B52734" w:rsidRDefault="00B52734">
            <w:pPr>
              <w:rPr>
                <w:color w:val="4D4D4F"/>
              </w:rPr>
            </w:pPr>
          </w:p>
          <w:p w14:paraId="325DDEEB" w14:textId="77777777" w:rsidR="00B52734" w:rsidRDefault="00B52734">
            <w:pPr>
              <w:rPr>
                <w:color w:val="4D4D4F"/>
              </w:rPr>
            </w:pPr>
          </w:p>
          <w:p w14:paraId="563DAA19" w14:textId="77777777" w:rsidR="00B52734" w:rsidRDefault="00B52734">
            <w:pPr>
              <w:rPr>
                <w:color w:val="4D4D4F"/>
              </w:rPr>
            </w:pPr>
          </w:p>
          <w:p w14:paraId="16B35AED" w14:textId="77777777" w:rsidR="00B52734" w:rsidRDefault="00B52734">
            <w:pPr>
              <w:rPr>
                <w:color w:val="4D4D4F"/>
              </w:rPr>
            </w:pPr>
          </w:p>
          <w:p w14:paraId="79B3E167" w14:textId="77777777" w:rsidR="00B52734" w:rsidRDefault="00B52734">
            <w:pPr>
              <w:rPr>
                <w:color w:val="4D4D4F"/>
              </w:rPr>
            </w:pPr>
          </w:p>
          <w:p w14:paraId="04DB2C2D" w14:textId="77777777" w:rsidR="00B52734" w:rsidRDefault="00B52734">
            <w:pPr>
              <w:rPr>
                <w:color w:val="4D4D4F"/>
              </w:rPr>
            </w:pPr>
          </w:p>
          <w:p w14:paraId="3EDADB61" w14:textId="77777777" w:rsidR="00B52734" w:rsidRDefault="00B52734">
            <w:pPr>
              <w:rPr>
                <w:color w:val="4D4D4F"/>
              </w:rPr>
            </w:pPr>
          </w:p>
          <w:p w14:paraId="3358CC7B" w14:textId="3DAADFC5" w:rsidR="00E235E3" w:rsidRDefault="00BA2D39">
            <w:pPr>
              <w:rPr>
                <w:color w:val="4D4D4F"/>
              </w:rPr>
            </w:pPr>
            <w:r w:rsidRPr="002B4820">
              <w:rPr>
                <w:color w:val="4D4D4F"/>
              </w:rPr>
              <w:t xml:space="preserve"> </w:t>
            </w:r>
          </w:p>
          <w:p w14:paraId="5C33B102" w14:textId="77777777" w:rsidR="00AC2900" w:rsidRDefault="00AC2900">
            <w:pPr>
              <w:rPr>
                <w:color w:val="4D4D4F"/>
              </w:rPr>
            </w:pPr>
          </w:p>
          <w:p w14:paraId="461A755D" w14:textId="77777777" w:rsidR="00AC2900" w:rsidRPr="002B4820" w:rsidRDefault="00AC2900">
            <w:pPr>
              <w:rPr>
                <w:color w:val="4D4D4F"/>
              </w:rPr>
            </w:pPr>
          </w:p>
          <w:p w14:paraId="70A9583B" w14:textId="77777777" w:rsidR="005D475F" w:rsidRPr="002B4820" w:rsidRDefault="005D475F">
            <w:pPr>
              <w:rPr>
                <w:color w:val="4D4D4F"/>
              </w:rPr>
            </w:pPr>
          </w:p>
          <w:p w14:paraId="2BAACF90" w14:textId="77777777" w:rsidR="005D475F" w:rsidRPr="002B4820" w:rsidRDefault="005D475F">
            <w:pPr>
              <w:rPr>
                <w:color w:val="4D4D4F"/>
              </w:rPr>
            </w:pPr>
          </w:p>
        </w:tc>
      </w:tr>
    </w:tbl>
    <w:p w14:paraId="659940B4" w14:textId="77777777" w:rsidR="00E235E3" w:rsidRPr="002B4820" w:rsidRDefault="00E235E3">
      <w:pPr>
        <w:rPr>
          <w:color w:val="4D4D4F"/>
        </w:rPr>
      </w:pPr>
    </w:p>
    <w:p w14:paraId="4354255D" w14:textId="77777777" w:rsidR="00F951AF" w:rsidRPr="002B4820" w:rsidRDefault="00F951AF" w:rsidP="00F951AF">
      <w:pPr>
        <w:rPr>
          <w:color w:val="4D4D4F"/>
        </w:rPr>
      </w:pPr>
    </w:p>
    <w:sectPr w:rsidR="00F951AF" w:rsidRPr="002B4820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24898" w14:textId="77777777" w:rsidR="00F63303" w:rsidRDefault="00F63303" w:rsidP="00872B07">
      <w:pPr>
        <w:spacing w:after="0" w:line="240" w:lineRule="auto"/>
      </w:pPr>
      <w:r>
        <w:separator/>
      </w:r>
    </w:p>
  </w:endnote>
  <w:endnote w:type="continuationSeparator" w:id="0">
    <w:p w14:paraId="3D91D4F1" w14:textId="77777777" w:rsidR="00F63303" w:rsidRDefault="00F63303" w:rsidP="00872B07">
      <w:pPr>
        <w:spacing w:after="0" w:line="240" w:lineRule="auto"/>
      </w:pPr>
      <w:r>
        <w:continuationSeparator/>
      </w:r>
    </w:p>
  </w:endnote>
  <w:endnote w:id="1">
    <w:p w14:paraId="70469DEA" w14:textId="7D12D715" w:rsidR="00872B07" w:rsidRPr="00AC2900" w:rsidRDefault="00872B07">
      <w:pPr>
        <w:pStyle w:val="EndnoteText"/>
        <w:rPr>
          <w:color w:val="4D4D4F"/>
        </w:rPr>
      </w:pPr>
      <w:r w:rsidRPr="00AC2900">
        <w:rPr>
          <w:rStyle w:val="EndnoteReference"/>
          <w:color w:val="4D4D4F"/>
        </w:rPr>
        <w:endnoteRef/>
      </w:r>
      <w:r w:rsidRPr="00AC2900">
        <w:rPr>
          <w:color w:val="4D4D4F"/>
        </w:rPr>
        <w:t xml:space="preserve"> For details of the Murray PHN catchment area and the providers who provide NPSM in the North West (Mallee) and Go</w:t>
      </w:r>
      <w:r w:rsidR="004735FA" w:rsidRPr="00AC2900">
        <w:rPr>
          <w:color w:val="4D4D4F"/>
        </w:rPr>
        <w:t>u</w:t>
      </w:r>
      <w:r w:rsidRPr="00AC2900">
        <w:rPr>
          <w:color w:val="4D4D4F"/>
        </w:rPr>
        <w:t xml:space="preserve">lburn Valley </w:t>
      </w:r>
      <w:r w:rsidR="004735FA" w:rsidRPr="00AC2900">
        <w:rPr>
          <w:color w:val="4D4D4F"/>
        </w:rPr>
        <w:t xml:space="preserve">regions go to </w:t>
      </w:r>
      <w:hyperlink r:id="rId1" w:history="1">
        <w:r w:rsidR="004735FA" w:rsidRPr="00AC2900">
          <w:rPr>
            <w:rStyle w:val="Hyperlink"/>
            <w:color w:val="4D4D4F"/>
          </w:rPr>
          <w:t>https://www.murrayphn.org.au/prs</w:t>
        </w:r>
      </w:hyperlink>
      <w:r w:rsidR="004735FA" w:rsidRPr="00AC2900">
        <w:rPr>
          <w:color w:val="4D4D4F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7A4097" w14:textId="77777777" w:rsidR="00F63303" w:rsidRDefault="00F63303" w:rsidP="00872B07">
      <w:pPr>
        <w:spacing w:after="0" w:line="240" w:lineRule="auto"/>
      </w:pPr>
      <w:r>
        <w:separator/>
      </w:r>
    </w:p>
  </w:footnote>
  <w:footnote w:type="continuationSeparator" w:id="0">
    <w:p w14:paraId="3AB08156" w14:textId="77777777" w:rsidR="00F63303" w:rsidRDefault="00F63303" w:rsidP="00872B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8F015" w14:textId="2F645446" w:rsidR="002B4820" w:rsidRDefault="00AC2900" w:rsidP="003B0A2B">
    <w:pPr>
      <w:pStyle w:val="Header"/>
      <w:jc w:val="right"/>
    </w:pPr>
    <w:r>
      <w:t xml:space="preserve">                                                                                                    </w:t>
    </w:r>
    <w:r w:rsidRPr="00AC2900">
      <w:t xml:space="preserve"> </w:t>
    </w:r>
    <w:r w:rsidR="002B4820">
      <w:rPr>
        <w:noProof/>
        <w:lang w:eastAsia="en-AU"/>
      </w:rPr>
      <w:drawing>
        <wp:inline distT="0" distB="0" distL="0" distR="0" wp14:anchorId="04AE0BC7" wp14:editId="0B01CB72">
          <wp:extent cx="1335249" cy="780498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d_colour logo_HHP_large_ãÆ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208" cy="78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E68C16" w14:textId="77777777" w:rsidR="002B4820" w:rsidRPr="002B4820" w:rsidRDefault="002B4820" w:rsidP="002B4820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24743"/>
    <w:multiLevelType w:val="hybridMultilevel"/>
    <w:tmpl w:val="35124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E7967"/>
    <w:multiLevelType w:val="hybridMultilevel"/>
    <w:tmpl w:val="811EF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393D92"/>
    <w:multiLevelType w:val="hybridMultilevel"/>
    <w:tmpl w:val="6164A5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199"/>
    <w:rsid w:val="0003591B"/>
    <w:rsid w:val="00040E83"/>
    <w:rsid w:val="000F78B1"/>
    <w:rsid w:val="001A3DD9"/>
    <w:rsid w:val="001A51B8"/>
    <w:rsid w:val="002B4820"/>
    <w:rsid w:val="002C27AF"/>
    <w:rsid w:val="002E4976"/>
    <w:rsid w:val="002E4CD9"/>
    <w:rsid w:val="00313E9B"/>
    <w:rsid w:val="00342BE6"/>
    <w:rsid w:val="00363CC0"/>
    <w:rsid w:val="003B0A2B"/>
    <w:rsid w:val="004735FA"/>
    <w:rsid w:val="005045FE"/>
    <w:rsid w:val="00517631"/>
    <w:rsid w:val="00575B62"/>
    <w:rsid w:val="005D475F"/>
    <w:rsid w:val="005E7199"/>
    <w:rsid w:val="00605180"/>
    <w:rsid w:val="006254B9"/>
    <w:rsid w:val="00674DEC"/>
    <w:rsid w:val="00682E00"/>
    <w:rsid w:val="00714AF3"/>
    <w:rsid w:val="00727934"/>
    <w:rsid w:val="00777967"/>
    <w:rsid w:val="00784928"/>
    <w:rsid w:val="007F1D51"/>
    <w:rsid w:val="008314FF"/>
    <w:rsid w:val="00872B07"/>
    <w:rsid w:val="008D7023"/>
    <w:rsid w:val="00943E23"/>
    <w:rsid w:val="00A07BC8"/>
    <w:rsid w:val="00A16618"/>
    <w:rsid w:val="00AA4FB4"/>
    <w:rsid w:val="00AC2900"/>
    <w:rsid w:val="00AE7D30"/>
    <w:rsid w:val="00B52734"/>
    <w:rsid w:val="00BA2D39"/>
    <w:rsid w:val="00CA7743"/>
    <w:rsid w:val="00CF1D66"/>
    <w:rsid w:val="00DA7A5B"/>
    <w:rsid w:val="00DB1B51"/>
    <w:rsid w:val="00E20215"/>
    <w:rsid w:val="00E235E3"/>
    <w:rsid w:val="00F20A45"/>
    <w:rsid w:val="00F63303"/>
    <w:rsid w:val="00F9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59CE7A"/>
  <w15:docId w15:val="{C578ABC6-EF8F-45F2-AB50-523322A5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71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1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1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1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1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1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719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E7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2BE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72B0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72B0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72B0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B4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820"/>
  </w:style>
  <w:style w:type="paragraph" w:styleId="Footer">
    <w:name w:val="footer"/>
    <w:basedOn w:val="Normal"/>
    <w:link w:val="FooterChar"/>
    <w:uiPriority w:val="99"/>
    <w:unhideWhenUsed/>
    <w:rsid w:val="002B48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8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0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ndconnect@mindaustralia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urrayphn.org.au/prs" TargetMode="Externa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urrayphn.org.au/p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055D-676A-4ECF-887D-30D1D6734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FA787F61</Template>
  <TotalTime>0</TotalTime>
  <Pages>4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 Australia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Scott</dc:creator>
  <cp:lastModifiedBy>Beverley Scott</cp:lastModifiedBy>
  <cp:revision>2</cp:revision>
  <dcterms:created xsi:type="dcterms:W3CDTF">2020-04-06T05:21:00Z</dcterms:created>
  <dcterms:modified xsi:type="dcterms:W3CDTF">2020-04-06T05:21:00Z</dcterms:modified>
</cp:coreProperties>
</file>